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665E3AFC"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9A36C9">
        <w:rPr>
          <w:rFonts w:ascii="Arial" w:hAnsi="Arial" w:cs="Arial"/>
          <w:b/>
          <w:sz w:val="24"/>
        </w:rPr>
        <w:t>100</w:t>
      </w:r>
      <w:r w:rsidRPr="00F836E6">
        <w:rPr>
          <w:rFonts w:ascii="Arial" w:hAnsi="Arial" w:cs="Arial"/>
          <w:b/>
          <w:sz w:val="24"/>
        </w:rPr>
        <w:tab/>
      </w:r>
      <w:r w:rsidR="00685DAB">
        <w:rPr>
          <w:rFonts w:ascii="Arial" w:hAnsi="Arial" w:cs="Arial"/>
          <w:b/>
          <w:sz w:val="24"/>
        </w:rPr>
        <w:t xml:space="preserve">Draft </w:t>
      </w:r>
      <w:r w:rsidR="00696BE3" w:rsidRPr="00F836E6">
        <w:rPr>
          <w:rFonts w:ascii="Arial" w:hAnsi="Arial" w:cs="Arial"/>
          <w:b/>
          <w:sz w:val="24"/>
        </w:rPr>
        <w:t>R5-2</w:t>
      </w:r>
      <w:r w:rsidR="003B7470" w:rsidRPr="00F836E6">
        <w:rPr>
          <w:rFonts w:ascii="Arial" w:hAnsi="Arial" w:cs="Arial"/>
          <w:b/>
          <w:sz w:val="24"/>
        </w:rPr>
        <w:t>3</w:t>
      </w:r>
      <w:r w:rsidR="009A36C9">
        <w:rPr>
          <w:rFonts w:ascii="Arial" w:hAnsi="Arial" w:cs="Arial"/>
          <w:b/>
          <w:sz w:val="24"/>
        </w:rPr>
        <w:t>4562</w:t>
      </w:r>
    </w:p>
    <w:p w14:paraId="280537EB" w14:textId="262C3AEA" w:rsidR="00D31D1B" w:rsidRPr="00F836E6" w:rsidRDefault="009A36C9" w:rsidP="00685DAB">
      <w:pPr>
        <w:tabs>
          <w:tab w:val="right" w:pos="9638"/>
        </w:tabs>
        <w:spacing w:after="0"/>
        <w:rPr>
          <w:rFonts w:ascii="Arial" w:hAnsi="Arial" w:cs="Arial"/>
          <w:b/>
          <w:sz w:val="24"/>
        </w:rPr>
      </w:pPr>
      <w:r>
        <w:rPr>
          <w:rFonts w:ascii="Arial" w:hAnsi="Arial" w:cs="Arial"/>
          <w:b/>
          <w:sz w:val="24"/>
        </w:rPr>
        <w:t>Toulouse, France, 21 – 25 August</w:t>
      </w:r>
      <w:r w:rsidR="00685DAB" w:rsidRPr="00685DAB">
        <w:rPr>
          <w:rFonts w:ascii="Arial" w:hAnsi="Arial" w:cs="Arial"/>
          <w:b/>
          <w:sz w:val="24"/>
        </w:rPr>
        <w:t xml:space="preserve">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617A16E2"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9A36C9">
        <w:rPr>
          <w:rFonts w:ascii="Arial" w:hAnsi="Arial" w:cs="Arial"/>
          <w:b/>
        </w:rPr>
        <w:t>100</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80A4C2F"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100</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567AF47A"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100</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82541F" w:rsidRPr="00FF6D2A" w14:paraId="0E3A2CE0" w14:textId="77777777" w:rsidTr="005D056C">
        <w:tc>
          <w:tcPr>
            <w:tcW w:w="14425" w:type="dxa"/>
            <w:gridSpan w:val="6"/>
            <w:shd w:val="clear" w:color="auto" w:fill="auto"/>
          </w:tcPr>
          <w:p w14:paraId="060879ED"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86FE16A" w14:textId="77777777" w:rsidTr="005D056C">
        <w:tc>
          <w:tcPr>
            <w:tcW w:w="14425" w:type="dxa"/>
            <w:gridSpan w:val="6"/>
            <w:shd w:val="clear" w:color="auto" w:fill="DEEAF6"/>
          </w:tcPr>
          <w:p w14:paraId="56EBA042" w14:textId="2A3BC651" w:rsidR="007772C1" w:rsidRPr="00FF6D2A" w:rsidRDefault="007772C1" w:rsidP="006D731F">
            <w:pPr>
              <w:pStyle w:val="TAh0"/>
              <w:rPr>
                <w:rFonts w:cs="Arial"/>
                <w:b/>
                <w:sz w:val="16"/>
                <w:szCs w:val="16"/>
              </w:rPr>
            </w:pPr>
            <w:r w:rsidRPr="00FF6D2A">
              <w:rPr>
                <w:rFonts w:cs="Arial"/>
                <w:b/>
                <w:sz w:val="16"/>
                <w:szCs w:val="16"/>
              </w:rPr>
              <w:t>34.229-1 / 34.229-2 - IMS test cases - E-UTRA</w:t>
            </w:r>
          </w:p>
        </w:tc>
      </w:tr>
      <w:tr w:rsidR="0082541F" w:rsidRPr="00FF6D2A" w14:paraId="6425352F" w14:textId="77777777" w:rsidTr="005D056C">
        <w:tc>
          <w:tcPr>
            <w:tcW w:w="14425" w:type="dxa"/>
            <w:gridSpan w:val="6"/>
            <w:shd w:val="clear" w:color="auto" w:fill="auto"/>
          </w:tcPr>
          <w:p w14:paraId="3E7D3348" w14:textId="77777777" w:rsidR="0082541F" w:rsidRPr="00FF6D2A" w:rsidRDefault="0082541F" w:rsidP="006D731F">
            <w:pPr>
              <w:pStyle w:val="TAh0"/>
              <w:rPr>
                <w:rFonts w:cs="Arial"/>
                <w:b/>
                <w:sz w:val="16"/>
                <w:szCs w:val="16"/>
              </w:rPr>
            </w:pPr>
            <w:r w:rsidRPr="00FF6D2A">
              <w:rPr>
                <w:rFonts w:cs="Arial"/>
                <w:sz w:val="16"/>
                <w:szCs w:val="16"/>
              </w:rPr>
              <w:t>No impact</w:t>
            </w:r>
          </w:p>
        </w:tc>
      </w:tr>
      <w:tr w:rsidR="007772C1" w:rsidRPr="00FF6D2A" w14:paraId="2FF9D87A" w14:textId="77777777" w:rsidTr="005D056C">
        <w:tc>
          <w:tcPr>
            <w:tcW w:w="14425" w:type="dxa"/>
            <w:gridSpan w:val="6"/>
            <w:shd w:val="clear" w:color="auto" w:fill="DEEAF6"/>
          </w:tcPr>
          <w:p w14:paraId="19536942" w14:textId="4DF938DF" w:rsidR="007772C1" w:rsidRPr="00FF6D2A" w:rsidRDefault="007772C1" w:rsidP="006D731F">
            <w:pPr>
              <w:pStyle w:val="TAh0"/>
              <w:rPr>
                <w:rFonts w:cs="Arial"/>
                <w:b/>
                <w:sz w:val="16"/>
                <w:szCs w:val="16"/>
              </w:rPr>
            </w:pPr>
            <w:r w:rsidRPr="00FF6D2A">
              <w:rPr>
                <w:rFonts w:cs="Arial"/>
                <w:b/>
                <w:sz w:val="16"/>
                <w:szCs w:val="16"/>
              </w:rPr>
              <w:t>34.229-5 / 34.229-2 - IMS test cases - 5GS</w:t>
            </w:r>
          </w:p>
        </w:tc>
      </w:tr>
      <w:tr w:rsidR="00FE79E5" w:rsidRPr="00FF6D2A" w14:paraId="4C0AFDD0" w14:textId="77777777" w:rsidTr="006D731F">
        <w:tc>
          <w:tcPr>
            <w:tcW w:w="14425" w:type="dxa"/>
            <w:gridSpan w:val="6"/>
            <w:shd w:val="clear" w:color="auto" w:fill="auto"/>
          </w:tcPr>
          <w:p w14:paraId="4F38AB28" w14:textId="77777777" w:rsidR="00FE79E5" w:rsidRPr="00FF6D2A" w:rsidRDefault="00FE79E5" w:rsidP="006D731F">
            <w:pPr>
              <w:pStyle w:val="TAh0"/>
              <w:rPr>
                <w:rFonts w:cs="Arial"/>
                <w:b/>
                <w:sz w:val="16"/>
                <w:szCs w:val="16"/>
              </w:rPr>
            </w:pPr>
            <w:r w:rsidRPr="00FF6D2A">
              <w:rPr>
                <w:rFonts w:cs="Arial"/>
                <w:sz w:val="16"/>
                <w:szCs w:val="16"/>
              </w:rPr>
              <w:t>No impact</w:t>
            </w:r>
          </w:p>
        </w:tc>
      </w:tr>
      <w:tr w:rsidR="00FF6D2A" w:rsidRPr="00FF6D2A" w14:paraId="716E60BA" w14:textId="77777777" w:rsidTr="005D056C">
        <w:tc>
          <w:tcPr>
            <w:tcW w:w="14425" w:type="dxa"/>
            <w:gridSpan w:val="6"/>
            <w:shd w:val="clear" w:color="auto" w:fill="DEEAF6"/>
          </w:tcPr>
          <w:p w14:paraId="099D450B" w14:textId="16D1BF95" w:rsidR="00FF6D2A" w:rsidRPr="00FF6D2A" w:rsidRDefault="00FF6D2A" w:rsidP="00FF6D2A">
            <w:pPr>
              <w:pStyle w:val="TAh0"/>
              <w:rPr>
                <w:rFonts w:cs="Arial"/>
                <w:b/>
                <w:sz w:val="16"/>
                <w:szCs w:val="16"/>
              </w:rPr>
            </w:pPr>
            <w:r w:rsidRPr="00FF6D2A">
              <w:rPr>
                <w:rFonts w:cs="Arial"/>
                <w:b/>
                <w:sz w:val="16"/>
                <w:szCs w:val="16"/>
              </w:rPr>
              <w:t>36.521-1 / 36.521-2 - E-UTRA RF and performance test cases</w:t>
            </w:r>
          </w:p>
        </w:tc>
      </w:tr>
      <w:tr w:rsidR="00FF6D2A" w:rsidRPr="00FF6D2A" w14:paraId="082F6CB4" w14:textId="77777777" w:rsidTr="006D731F">
        <w:tc>
          <w:tcPr>
            <w:tcW w:w="14425" w:type="dxa"/>
            <w:gridSpan w:val="6"/>
            <w:shd w:val="clear" w:color="auto" w:fill="auto"/>
          </w:tcPr>
          <w:p w14:paraId="1E6E4A91" w14:textId="77777777" w:rsidR="00FF6D2A" w:rsidRPr="00FF6D2A" w:rsidRDefault="00FF6D2A" w:rsidP="006D731F">
            <w:pPr>
              <w:pStyle w:val="TAh0"/>
              <w:rPr>
                <w:rFonts w:cs="Arial"/>
                <w:b/>
                <w:sz w:val="16"/>
                <w:szCs w:val="16"/>
              </w:rPr>
            </w:pPr>
            <w:r w:rsidRPr="00FF6D2A">
              <w:rPr>
                <w:rFonts w:cs="Arial"/>
                <w:sz w:val="16"/>
                <w:szCs w:val="16"/>
              </w:rPr>
              <w:t>No impact</w:t>
            </w:r>
          </w:p>
        </w:tc>
      </w:tr>
      <w:tr w:rsidR="00FF6D2A" w:rsidRPr="00FF6D2A" w14:paraId="04CE3778" w14:textId="77777777" w:rsidTr="005D056C">
        <w:tc>
          <w:tcPr>
            <w:tcW w:w="14425" w:type="dxa"/>
            <w:gridSpan w:val="6"/>
            <w:shd w:val="clear" w:color="auto" w:fill="DEEAF6"/>
          </w:tcPr>
          <w:p w14:paraId="3F5040AE" w14:textId="4B6F822F" w:rsidR="00FF6D2A" w:rsidRPr="00FF6D2A" w:rsidRDefault="00FF6D2A" w:rsidP="00FF6D2A">
            <w:pPr>
              <w:pStyle w:val="TAh0"/>
              <w:rPr>
                <w:rFonts w:cs="Arial"/>
                <w:b/>
                <w:sz w:val="16"/>
                <w:szCs w:val="16"/>
              </w:rPr>
            </w:pPr>
            <w:r w:rsidRPr="00FF6D2A">
              <w:rPr>
                <w:rFonts w:cs="Arial"/>
                <w:b/>
                <w:sz w:val="16"/>
                <w:szCs w:val="16"/>
              </w:rPr>
              <w:t>36.521-3 / 36.521-2 - E E-UTRA RRM test cases</w:t>
            </w:r>
          </w:p>
        </w:tc>
      </w:tr>
      <w:tr w:rsidR="00FF6D2A" w:rsidRPr="00FF6D2A" w14:paraId="19DD527E" w14:textId="77777777" w:rsidTr="005D056C">
        <w:tc>
          <w:tcPr>
            <w:tcW w:w="14425" w:type="dxa"/>
            <w:gridSpan w:val="6"/>
            <w:shd w:val="clear" w:color="auto" w:fill="auto"/>
          </w:tcPr>
          <w:p w14:paraId="05D00F08"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6265286" w14:textId="77777777" w:rsidTr="005D056C">
        <w:tc>
          <w:tcPr>
            <w:tcW w:w="14425" w:type="dxa"/>
            <w:gridSpan w:val="6"/>
            <w:shd w:val="clear" w:color="auto" w:fill="DEEAF6"/>
          </w:tcPr>
          <w:p w14:paraId="4A5EE93B" w14:textId="61C79499" w:rsidR="00FF6D2A" w:rsidRPr="00FF6D2A" w:rsidRDefault="00FF6D2A" w:rsidP="00FF6D2A">
            <w:pPr>
              <w:pStyle w:val="TAh0"/>
              <w:rPr>
                <w:rFonts w:cs="Arial"/>
                <w:b/>
                <w:sz w:val="16"/>
                <w:szCs w:val="16"/>
              </w:rPr>
            </w:pPr>
            <w:r w:rsidRPr="00FF6D2A">
              <w:rPr>
                <w:rFonts w:cs="Arial"/>
                <w:b/>
                <w:sz w:val="16"/>
                <w:szCs w:val="16"/>
              </w:rPr>
              <w:t>36.523-1 / 36.523-2 - E-UTRA protocol test cases</w:t>
            </w:r>
          </w:p>
        </w:tc>
      </w:tr>
      <w:tr w:rsidR="00FE79E5" w:rsidRPr="00FF6D2A" w14:paraId="199A7C10" w14:textId="77777777" w:rsidTr="006D731F">
        <w:tc>
          <w:tcPr>
            <w:tcW w:w="14425" w:type="dxa"/>
            <w:gridSpan w:val="6"/>
            <w:shd w:val="clear" w:color="auto" w:fill="auto"/>
          </w:tcPr>
          <w:p w14:paraId="5CB7FE0F" w14:textId="77777777" w:rsidR="00FE79E5" w:rsidRPr="00FF6D2A" w:rsidRDefault="00FE79E5" w:rsidP="006D731F">
            <w:pPr>
              <w:pStyle w:val="TAh0"/>
              <w:rPr>
                <w:rFonts w:cs="Arial"/>
                <w:b/>
                <w:sz w:val="16"/>
                <w:szCs w:val="16"/>
              </w:rPr>
            </w:pPr>
            <w:r w:rsidRPr="00FF6D2A">
              <w:rPr>
                <w:rFonts w:cs="Arial"/>
                <w:sz w:val="16"/>
                <w:szCs w:val="16"/>
              </w:rPr>
              <w:t>No impact</w:t>
            </w:r>
          </w:p>
        </w:tc>
      </w:tr>
      <w:tr w:rsidR="00FF6D2A" w:rsidRPr="00FF6D2A" w14:paraId="28CA7FB9" w14:textId="77777777" w:rsidTr="005D056C">
        <w:tc>
          <w:tcPr>
            <w:tcW w:w="14425" w:type="dxa"/>
            <w:gridSpan w:val="6"/>
            <w:shd w:val="clear" w:color="auto" w:fill="DEEAF6"/>
          </w:tcPr>
          <w:p w14:paraId="3D9F714E" w14:textId="162D157B" w:rsidR="00FF6D2A" w:rsidRPr="00FF6D2A" w:rsidRDefault="00FF6D2A" w:rsidP="00FF6D2A">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FF6D2A" w:rsidRPr="00FF6D2A" w14:paraId="78734FC1" w14:textId="77777777" w:rsidTr="005D056C">
        <w:tc>
          <w:tcPr>
            <w:tcW w:w="14425" w:type="dxa"/>
            <w:gridSpan w:val="6"/>
            <w:shd w:val="clear" w:color="auto" w:fill="auto"/>
          </w:tcPr>
          <w:p w14:paraId="59ADB7DC"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72E511C" w14:textId="77777777" w:rsidTr="005D056C">
        <w:tc>
          <w:tcPr>
            <w:tcW w:w="14425" w:type="dxa"/>
            <w:gridSpan w:val="6"/>
            <w:shd w:val="clear" w:color="auto" w:fill="DEEAF6"/>
          </w:tcPr>
          <w:p w14:paraId="54A05D76" w14:textId="11D120C1" w:rsidR="00FF6D2A" w:rsidRPr="00FF6D2A" w:rsidRDefault="00FF6D2A" w:rsidP="00FF6D2A">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FF6D2A" w:rsidRPr="00FF6D2A" w14:paraId="578554C1" w14:textId="77777777" w:rsidTr="005D056C">
        <w:tc>
          <w:tcPr>
            <w:tcW w:w="14425" w:type="dxa"/>
            <w:gridSpan w:val="6"/>
            <w:shd w:val="clear" w:color="auto" w:fill="auto"/>
          </w:tcPr>
          <w:p w14:paraId="7AC7A1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3A0DC639" w14:textId="77777777" w:rsidTr="005D056C">
        <w:tc>
          <w:tcPr>
            <w:tcW w:w="14425" w:type="dxa"/>
            <w:gridSpan w:val="6"/>
            <w:shd w:val="clear" w:color="auto" w:fill="DEEAF6"/>
          </w:tcPr>
          <w:p w14:paraId="1F2DC5E6" w14:textId="1E30E2C2" w:rsidR="00FF6D2A" w:rsidRPr="00FF6D2A" w:rsidRDefault="00FF6D2A" w:rsidP="00FF6D2A">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FF6D2A" w:rsidRPr="00FF6D2A" w14:paraId="01E9C950" w14:textId="77777777" w:rsidTr="005D056C">
        <w:tc>
          <w:tcPr>
            <w:tcW w:w="14425" w:type="dxa"/>
            <w:gridSpan w:val="6"/>
            <w:shd w:val="clear" w:color="auto" w:fill="auto"/>
          </w:tcPr>
          <w:p w14:paraId="31115B56"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D6DC90D" w14:textId="77777777" w:rsidTr="005D056C">
        <w:tc>
          <w:tcPr>
            <w:tcW w:w="14425" w:type="dxa"/>
            <w:gridSpan w:val="6"/>
            <w:shd w:val="clear" w:color="auto" w:fill="DEEAF6"/>
          </w:tcPr>
          <w:p w14:paraId="01AB8DDB" w14:textId="1AE3E6DD" w:rsidR="00FF6D2A" w:rsidRPr="00FF6D2A" w:rsidRDefault="00FF6D2A" w:rsidP="00FF6D2A">
            <w:pPr>
              <w:pStyle w:val="TAh0"/>
              <w:rPr>
                <w:rFonts w:cs="Arial"/>
                <w:b/>
                <w:sz w:val="16"/>
                <w:szCs w:val="16"/>
              </w:rPr>
            </w:pPr>
            <w:r w:rsidRPr="00FF6D2A">
              <w:rPr>
                <w:rFonts w:cs="Arial"/>
                <w:b/>
                <w:sz w:val="16"/>
                <w:szCs w:val="16"/>
              </w:rPr>
              <w:t>37.571-1 / 37.571-3 - UTRA/E- UTRA/EPC UE positioning performance test cases</w:t>
            </w:r>
          </w:p>
        </w:tc>
      </w:tr>
      <w:tr w:rsidR="00FF6D2A" w:rsidRPr="00FF6D2A" w14:paraId="2E8EFC69" w14:textId="77777777" w:rsidTr="005D056C">
        <w:tc>
          <w:tcPr>
            <w:tcW w:w="14425" w:type="dxa"/>
            <w:gridSpan w:val="6"/>
            <w:shd w:val="clear" w:color="auto" w:fill="auto"/>
          </w:tcPr>
          <w:p w14:paraId="00DCB817"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17CB13EE" w14:textId="77777777" w:rsidTr="005D056C">
        <w:tc>
          <w:tcPr>
            <w:tcW w:w="14425" w:type="dxa"/>
            <w:gridSpan w:val="6"/>
            <w:shd w:val="clear" w:color="auto" w:fill="DEEAF6"/>
          </w:tcPr>
          <w:p w14:paraId="21D8DE0B" w14:textId="486FE4F1" w:rsidR="00FF6D2A" w:rsidRPr="00FF6D2A" w:rsidRDefault="00FF6D2A" w:rsidP="00FF6D2A">
            <w:pPr>
              <w:pStyle w:val="TAh0"/>
              <w:rPr>
                <w:rFonts w:cs="Arial"/>
                <w:b/>
                <w:sz w:val="16"/>
                <w:szCs w:val="16"/>
              </w:rPr>
            </w:pPr>
            <w:r w:rsidRPr="00FF6D2A">
              <w:rPr>
                <w:rFonts w:cs="Arial"/>
                <w:b/>
                <w:sz w:val="16"/>
                <w:szCs w:val="16"/>
              </w:rPr>
              <w:t>37.571-2 / 37.571-3 – E-UTRA UE positioning protocol test cases</w:t>
            </w:r>
          </w:p>
        </w:tc>
      </w:tr>
      <w:tr w:rsidR="00FF6D2A" w:rsidRPr="00FF6D2A" w14:paraId="54A37CFA" w14:textId="77777777" w:rsidTr="005D056C">
        <w:tc>
          <w:tcPr>
            <w:tcW w:w="14425" w:type="dxa"/>
            <w:gridSpan w:val="6"/>
            <w:shd w:val="clear" w:color="auto" w:fill="auto"/>
          </w:tcPr>
          <w:p w14:paraId="3E761F81"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4C55D682" w14:textId="77777777" w:rsidTr="005D056C">
        <w:tc>
          <w:tcPr>
            <w:tcW w:w="14425" w:type="dxa"/>
            <w:gridSpan w:val="6"/>
            <w:shd w:val="clear" w:color="auto" w:fill="DEEAF6"/>
          </w:tcPr>
          <w:p w14:paraId="7AA94F58" w14:textId="57FCCA27" w:rsidR="00FF6D2A" w:rsidRPr="00FF6D2A" w:rsidRDefault="00FF6D2A" w:rsidP="00FF6D2A">
            <w:pPr>
              <w:pStyle w:val="TAh0"/>
              <w:rPr>
                <w:rFonts w:cs="Arial"/>
                <w:b/>
                <w:sz w:val="16"/>
                <w:szCs w:val="16"/>
              </w:rPr>
            </w:pPr>
            <w:r w:rsidRPr="00FF6D2A">
              <w:rPr>
                <w:rFonts w:cs="Arial"/>
                <w:b/>
                <w:sz w:val="16"/>
                <w:szCs w:val="16"/>
              </w:rPr>
              <w:t>37.571-2 / 37.571-3 – NR UE positioning protocol test cases</w:t>
            </w:r>
          </w:p>
        </w:tc>
      </w:tr>
      <w:tr w:rsidR="00FF6D2A" w:rsidRPr="00FF6D2A" w14:paraId="22CA87D0" w14:textId="77777777" w:rsidTr="005D056C">
        <w:tc>
          <w:tcPr>
            <w:tcW w:w="14425" w:type="dxa"/>
            <w:gridSpan w:val="6"/>
            <w:shd w:val="clear" w:color="auto" w:fill="auto"/>
          </w:tcPr>
          <w:p w14:paraId="1EFE7490" w14:textId="77777777" w:rsidR="00FF6D2A" w:rsidRPr="00FF6D2A" w:rsidRDefault="00FF6D2A" w:rsidP="00FF6D2A">
            <w:pPr>
              <w:pStyle w:val="TAh0"/>
              <w:rPr>
                <w:rFonts w:cs="Arial"/>
                <w:b/>
                <w:sz w:val="16"/>
                <w:szCs w:val="16"/>
              </w:rPr>
            </w:pPr>
            <w:r w:rsidRPr="00FF6D2A">
              <w:rPr>
                <w:rFonts w:cs="Arial"/>
                <w:sz w:val="16"/>
                <w:szCs w:val="16"/>
              </w:rPr>
              <w:t>No impact</w:t>
            </w:r>
          </w:p>
        </w:tc>
      </w:tr>
      <w:tr w:rsidR="00FF6D2A" w:rsidRPr="00FF6D2A" w14:paraId="23F3340E" w14:textId="77777777" w:rsidTr="005D056C">
        <w:tc>
          <w:tcPr>
            <w:tcW w:w="14425" w:type="dxa"/>
            <w:gridSpan w:val="6"/>
            <w:shd w:val="clear" w:color="auto" w:fill="DEEAF6"/>
          </w:tcPr>
          <w:p w14:paraId="63ED5C1A" w14:textId="4A301975" w:rsidR="00FF6D2A" w:rsidRPr="00FF6D2A" w:rsidRDefault="00FF6D2A" w:rsidP="00FF6D2A">
            <w:pPr>
              <w:pStyle w:val="TAh0"/>
              <w:rPr>
                <w:rFonts w:cs="Arial"/>
                <w:b/>
                <w:sz w:val="16"/>
                <w:szCs w:val="16"/>
              </w:rPr>
            </w:pPr>
            <w:r w:rsidRPr="00FF6D2A">
              <w:rPr>
                <w:rFonts w:cs="Arial"/>
                <w:b/>
                <w:sz w:val="16"/>
                <w:szCs w:val="16"/>
              </w:rPr>
              <w:t>38.521-1 / 38.522– NR FR1 RF test cases</w:t>
            </w:r>
          </w:p>
        </w:tc>
      </w:tr>
      <w:tr w:rsidR="00F063EC" w:rsidRPr="00FF6D2A" w14:paraId="7B054AD9" w14:textId="77777777" w:rsidTr="006D731F">
        <w:tc>
          <w:tcPr>
            <w:tcW w:w="884" w:type="dxa"/>
            <w:shd w:val="clear" w:color="auto" w:fill="auto"/>
          </w:tcPr>
          <w:p w14:paraId="194D9132" w14:textId="0C5ED0FF" w:rsidR="00F063EC" w:rsidRPr="00FF6D2A" w:rsidRDefault="00F063EC" w:rsidP="006D731F">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FC7F2A5" w14:textId="4004E3F6" w:rsidR="00F063EC" w:rsidRPr="00FF6D2A" w:rsidRDefault="00F063EC" w:rsidP="006D731F">
            <w:pPr>
              <w:pStyle w:val="TAh0"/>
              <w:rPr>
                <w:rFonts w:cs="Arial"/>
                <w:b/>
                <w:sz w:val="16"/>
                <w:szCs w:val="16"/>
              </w:rPr>
            </w:pPr>
            <w:r>
              <w:rPr>
                <w:rFonts w:cs="Arial"/>
                <w:b/>
                <w:sz w:val="16"/>
                <w:szCs w:val="16"/>
              </w:rPr>
              <w:t>6.2B.4.1</w:t>
            </w:r>
          </w:p>
        </w:tc>
        <w:tc>
          <w:tcPr>
            <w:tcW w:w="4129" w:type="dxa"/>
            <w:shd w:val="clear" w:color="auto" w:fill="auto"/>
          </w:tcPr>
          <w:p w14:paraId="44B488B8" w14:textId="077E698F" w:rsidR="00F063EC" w:rsidRPr="003E1320" w:rsidRDefault="00F063EC" w:rsidP="006D731F">
            <w:pPr>
              <w:pStyle w:val="TAh0"/>
              <w:rPr>
                <w:sz w:val="16"/>
                <w:szCs w:val="16"/>
              </w:rPr>
            </w:pPr>
            <w:r w:rsidRPr="00F063EC">
              <w:rPr>
                <w:sz w:val="16"/>
                <w:szCs w:val="16"/>
              </w:rPr>
              <w:t>Configured transmitted power for NR-DC</w:t>
            </w:r>
          </w:p>
        </w:tc>
        <w:tc>
          <w:tcPr>
            <w:tcW w:w="1361" w:type="dxa"/>
            <w:shd w:val="clear" w:color="auto" w:fill="auto"/>
          </w:tcPr>
          <w:p w14:paraId="5CEDE072" w14:textId="53D6B978" w:rsidR="00F063EC" w:rsidRPr="00FF6D2A" w:rsidRDefault="00F063EC" w:rsidP="006D731F">
            <w:pPr>
              <w:pStyle w:val="TAh0"/>
              <w:rPr>
                <w:rFonts w:cs="Arial"/>
                <w:b/>
                <w:color w:val="FF0000"/>
                <w:sz w:val="16"/>
                <w:szCs w:val="16"/>
              </w:rPr>
            </w:pPr>
          </w:p>
        </w:tc>
        <w:tc>
          <w:tcPr>
            <w:tcW w:w="4129" w:type="dxa"/>
            <w:shd w:val="clear" w:color="auto" w:fill="auto"/>
          </w:tcPr>
          <w:p w14:paraId="2CC85AF2" w14:textId="2AA7EEBC" w:rsidR="00F063EC" w:rsidRPr="00F41537" w:rsidRDefault="00F063EC" w:rsidP="006D731F">
            <w:pPr>
              <w:pStyle w:val="TAh0"/>
              <w:rPr>
                <w:rFonts w:cs="Arial"/>
                <w:color w:val="FF0000"/>
                <w:sz w:val="16"/>
                <w:szCs w:val="16"/>
              </w:rPr>
            </w:pPr>
            <w:r w:rsidRPr="00F41537">
              <w:rPr>
                <w:rFonts w:cs="Arial"/>
                <w:color w:val="FF0000"/>
                <w:sz w:val="16"/>
                <w:szCs w:val="16"/>
              </w:rPr>
              <w:t>Configured transmitted power level for NR-DC</w:t>
            </w:r>
          </w:p>
        </w:tc>
        <w:tc>
          <w:tcPr>
            <w:tcW w:w="2562" w:type="dxa"/>
            <w:shd w:val="clear" w:color="auto" w:fill="auto"/>
          </w:tcPr>
          <w:p w14:paraId="1D55AE1D" w14:textId="056CDC1C" w:rsidR="00F063EC" w:rsidRPr="00DF1617" w:rsidRDefault="00F063EC" w:rsidP="006D731F">
            <w:pPr>
              <w:pStyle w:val="TAh0"/>
              <w:rPr>
                <w:rFonts w:cs="Arial"/>
                <w:sz w:val="16"/>
                <w:szCs w:val="16"/>
              </w:rPr>
            </w:pPr>
            <w:r>
              <w:rPr>
                <w:rFonts w:cs="Arial"/>
                <w:sz w:val="16"/>
                <w:szCs w:val="16"/>
              </w:rPr>
              <w:t xml:space="preserve">Test case </w:t>
            </w:r>
            <w:r w:rsidR="00711E69">
              <w:rPr>
                <w:rFonts w:cs="Arial"/>
                <w:sz w:val="16"/>
                <w:szCs w:val="16"/>
              </w:rPr>
              <w:t>title</w:t>
            </w:r>
            <w:r>
              <w:rPr>
                <w:rFonts w:cs="Arial"/>
                <w:sz w:val="16"/>
                <w:szCs w:val="16"/>
              </w:rPr>
              <w:t xml:space="preserve"> updated</w:t>
            </w:r>
          </w:p>
        </w:tc>
      </w:tr>
      <w:tr w:rsidR="00F063EC" w:rsidRPr="00FF6D2A" w14:paraId="006FE711" w14:textId="77777777" w:rsidTr="006D731F">
        <w:tc>
          <w:tcPr>
            <w:tcW w:w="884" w:type="dxa"/>
            <w:shd w:val="clear" w:color="auto" w:fill="auto"/>
          </w:tcPr>
          <w:p w14:paraId="6E68A3F0" w14:textId="764E1B84" w:rsidR="00F063EC" w:rsidRDefault="00F063EC" w:rsidP="006D731F">
            <w:pPr>
              <w:pStyle w:val="TAh0"/>
              <w:rPr>
                <w:rFonts w:hint="eastAsia"/>
                <w:sz w:val="16"/>
                <w:szCs w:val="16"/>
                <w:lang w:val="en-US"/>
              </w:rPr>
            </w:pPr>
            <w:r>
              <w:rPr>
                <w:sz w:val="16"/>
                <w:szCs w:val="16"/>
                <w:lang w:val="en-US"/>
              </w:rPr>
              <w:t>38.521-1</w:t>
            </w:r>
          </w:p>
        </w:tc>
        <w:tc>
          <w:tcPr>
            <w:tcW w:w="1360" w:type="dxa"/>
            <w:shd w:val="clear" w:color="auto" w:fill="auto"/>
          </w:tcPr>
          <w:p w14:paraId="3F66148A" w14:textId="33A3EEC4" w:rsidR="00F063EC" w:rsidRDefault="00562E9E" w:rsidP="006D731F">
            <w:pPr>
              <w:pStyle w:val="TAh0"/>
              <w:rPr>
                <w:rFonts w:cs="Arial"/>
                <w:b/>
                <w:sz w:val="16"/>
                <w:szCs w:val="16"/>
              </w:rPr>
            </w:pPr>
            <w:r w:rsidRPr="00562E9E">
              <w:rPr>
                <w:rFonts w:cs="Arial"/>
                <w:b/>
                <w:sz w:val="16"/>
                <w:szCs w:val="16"/>
              </w:rPr>
              <w:t>6.2G.3</w:t>
            </w:r>
          </w:p>
        </w:tc>
        <w:tc>
          <w:tcPr>
            <w:tcW w:w="4129" w:type="dxa"/>
            <w:shd w:val="clear" w:color="auto" w:fill="auto"/>
          </w:tcPr>
          <w:p w14:paraId="4A2ED0C4" w14:textId="3149431A" w:rsidR="00F063EC" w:rsidRPr="00F063EC" w:rsidRDefault="00562E9E" w:rsidP="006D731F">
            <w:pPr>
              <w:pStyle w:val="TAh0"/>
              <w:rPr>
                <w:sz w:val="16"/>
                <w:szCs w:val="16"/>
              </w:rPr>
            </w:pPr>
            <w:r w:rsidRPr="002E56B9">
              <w:t>UE additional maximum output power reduction</w:t>
            </w:r>
          </w:p>
        </w:tc>
        <w:tc>
          <w:tcPr>
            <w:tcW w:w="1361" w:type="dxa"/>
            <w:shd w:val="clear" w:color="auto" w:fill="auto"/>
          </w:tcPr>
          <w:p w14:paraId="010BD8DB" w14:textId="5F396F31" w:rsidR="00F063EC" w:rsidRPr="00FF6D2A" w:rsidRDefault="00F063EC" w:rsidP="006D731F">
            <w:pPr>
              <w:pStyle w:val="TAh0"/>
              <w:rPr>
                <w:rFonts w:cs="Arial"/>
                <w:b/>
                <w:color w:val="FF0000"/>
                <w:sz w:val="16"/>
                <w:szCs w:val="16"/>
              </w:rPr>
            </w:pPr>
          </w:p>
        </w:tc>
        <w:tc>
          <w:tcPr>
            <w:tcW w:w="4129" w:type="dxa"/>
            <w:shd w:val="clear" w:color="auto" w:fill="auto"/>
          </w:tcPr>
          <w:p w14:paraId="3E8B0161" w14:textId="774881AE" w:rsidR="00F063EC" w:rsidRPr="00F41537" w:rsidRDefault="00562E9E" w:rsidP="006D731F">
            <w:pPr>
              <w:pStyle w:val="TAh0"/>
              <w:rPr>
                <w:rFonts w:cs="Arial"/>
                <w:color w:val="FF0000"/>
                <w:sz w:val="16"/>
                <w:szCs w:val="16"/>
              </w:rPr>
            </w:pPr>
            <w:r w:rsidRPr="00F41537">
              <w:rPr>
                <w:rFonts w:cs="Arial"/>
                <w:color w:val="FF0000"/>
                <w:sz w:val="16"/>
                <w:szCs w:val="16"/>
              </w:rPr>
              <w:t>UE additional maximum output power reduction for Tx Diversity</w:t>
            </w:r>
          </w:p>
        </w:tc>
        <w:tc>
          <w:tcPr>
            <w:tcW w:w="2562" w:type="dxa"/>
            <w:shd w:val="clear" w:color="auto" w:fill="auto"/>
          </w:tcPr>
          <w:p w14:paraId="75C0CC70" w14:textId="3B56522C" w:rsidR="00F063EC" w:rsidRDefault="00711E69" w:rsidP="006D731F">
            <w:pPr>
              <w:pStyle w:val="TAh0"/>
              <w:rPr>
                <w:rFonts w:cs="Arial"/>
                <w:sz w:val="16"/>
                <w:szCs w:val="16"/>
              </w:rPr>
            </w:pPr>
            <w:r>
              <w:rPr>
                <w:rFonts w:cs="Arial"/>
                <w:sz w:val="16"/>
                <w:szCs w:val="16"/>
              </w:rPr>
              <w:t>Test case title updated</w:t>
            </w:r>
          </w:p>
        </w:tc>
      </w:tr>
      <w:tr w:rsidR="00711E69" w:rsidRPr="00FF6D2A" w14:paraId="73734451" w14:textId="77777777" w:rsidTr="006D731F">
        <w:tc>
          <w:tcPr>
            <w:tcW w:w="884" w:type="dxa"/>
            <w:shd w:val="clear" w:color="auto" w:fill="auto"/>
          </w:tcPr>
          <w:p w14:paraId="401E5C90" w14:textId="7B1B0598" w:rsidR="00711E69" w:rsidRDefault="00711E69" w:rsidP="00711E69">
            <w:pPr>
              <w:pStyle w:val="TAh0"/>
              <w:rPr>
                <w:sz w:val="16"/>
                <w:szCs w:val="16"/>
                <w:lang w:val="en-US"/>
              </w:rPr>
            </w:pPr>
            <w:r>
              <w:rPr>
                <w:sz w:val="16"/>
                <w:szCs w:val="16"/>
                <w:lang w:val="en-US"/>
              </w:rPr>
              <w:t>38.521-1</w:t>
            </w:r>
          </w:p>
        </w:tc>
        <w:tc>
          <w:tcPr>
            <w:tcW w:w="1360" w:type="dxa"/>
            <w:shd w:val="clear" w:color="auto" w:fill="auto"/>
          </w:tcPr>
          <w:p w14:paraId="67D1C3D2" w14:textId="2D98588D" w:rsidR="00711E69" w:rsidRPr="00562E9E" w:rsidRDefault="00711E69" w:rsidP="00711E69">
            <w:pPr>
              <w:pStyle w:val="TAh0"/>
              <w:rPr>
                <w:rFonts w:cs="Arial"/>
                <w:b/>
                <w:sz w:val="16"/>
                <w:szCs w:val="16"/>
              </w:rPr>
            </w:pPr>
            <w:r w:rsidRPr="00711E69">
              <w:rPr>
                <w:rFonts w:cs="Arial"/>
                <w:b/>
                <w:sz w:val="16"/>
                <w:szCs w:val="16"/>
              </w:rPr>
              <w:t>6.2I.1</w:t>
            </w:r>
          </w:p>
        </w:tc>
        <w:tc>
          <w:tcPr>
            <w:tcW w:w="4129" w:type="dxa"/>
            <w:shd w:val="clear" w:color="auto" w:fill="auto"/>
          </w:tcPr>
          <w:p w14:paraId="75524DD7" w14:textId="4AE94FBA" w:rsidR="00711E69" w:rsidRPr="002E56B9" w:rsidRDefault="00711E69" w:rsidP="00711E69">
            <w:pPr>
              <w:pStyle w:val="TAh0"/>
            </w:pPr>
            <w:proofErr w:type="spellStart"/>
            <w:r w:rsidRPr="00711E69">
              <w:t xml:space="preserve">Maximum </w:t>
            </w:r>
            <w:proofErr w:type="spellEnd"/>
            <w:r w:rsidRPr="00711E69">
              <w:t xml:space="preserve">output power for </w:t>
            </w:r>
            <w:proofErr w:type="spellStart"/>
            <w:r w:rsidRPr="00711E69">
              <w:t>RedCap</w:t>
            </w:r>
            <w:proofErr w:type="spellEnd"/>
          </w:p>
        </w:tc>
        <w:tc>
          <w:tcPr>
            <w:tcW w:w="1361" w:type="dxa"/>
            <w:shd w:val="clear" w:color="auto" w:fill="auto"/>
          </w:tcPr>
          <w:p w14:paraId="7181294A" w14:textId="77777777" w:rsidR="00711E69" w:rsidRPr="00FF6D2A" w:rsidRDefault="00711E69" w:rsidP="00711E69">
            <w:pPr>
              <w:pStyle w:val="TAh0"/>
              <w:rPr>
                <w:rFonts w:cs="Arial"/>
                <w:b/>
                <w:color w:val="FF0000"/>
                <w:sz w:val="16"/>
                <w:szCs w:val="16"/>
              </w:rPr>
            </w:pPr>
          </w:p>
        </w:tc>
        <w:tc>
          <w:tcPr>
            <w:tcW w:w="4129" w:type="dxa"/>
            <w:shd w:val="clear" w:color="auto" w:fill="auto"/>
          </w:tcPr>
          <w:p w14:paraId="0319E337" w14:textId="44672BB5" w:rsidR="00711E69" w:rsidRPr="00F41537" w:rsidRDefault="00711E69" w:rsidP="00711E69">
            <w:pPr>
              <w:pStyle w:val="TAh0"/>
              <w:rPr>
                <w:rFonts w:cs="Arial"/>
                <w:color w:val="FF0000"/>
                <w:sz w:val="16"/>
                <w:szCs w:val="16"/>
              </w:rPr>
            </w:pPr>
            <w:r w:rsidRPr="00F41537">
              <w:rPr>
                <w:rFonts w:cs="Arial"/>
                <w:color w:val="FF0000"/>
                <w:sz w:val="16"/>
                <w:szCs w:val="16"/>
              </w:rPr>
              <w:t xml:space="preserve">UE maximum output power for </w:t>
            </w:r>
            <w:proofErr w:type="spellStart"/>
            <w:r w:rsidRPr="00F41537">
              <w:rPr>
                <w:rFonts w:cs="Arial"/>
                <w:color w:val="FF0000"/>
                <w:sz w:val="16"/>
                <w:szCs w:val="16"/>
              </w:rPr>
              <w:t>RedCap</w:t>
            </w:r>
            <w:proofErr w:type="spellEnd"/>
          </w:p>
        </w:tc>
        <w:tc>
          <w:tcPr>
            <w:tcW w:w="2562" w:type="dxa"/>
            <w:shd w:val="clear" w:color="auto" w:fill="auto"/>
          </w:tcPr>
          <w:p w14:paraId="132E54AE" w14:textId="1D0CB34B" w:rsidR="00711E69" w:rsidRDefault="00711E69" w:rsidP="00711E69">
            <w:pPr>
              <w:pStyle w:val="TAh0"/>
              <w:rPr>
                <w:rFonts w:cs="Arial"/>
                <w:sz w:val="16"/>
                <w:szCs w:val="16"/>
              </w:rPr>
            </w:pPr>
            <w:r>
              <w:rPr>
                <w:rFonts w:cs="Arial"/>
                <w:sz w:val="16"/>
                <w:szCs w:val="16"/>
              </w:rPr>
              <w:t>Test case title updated</w:t>
            </w:r>
          </w:p>
        </w:tc>
      </w:tr>
      <w:tr w:rsidR="00711E69" w:rsidRPr="00FF6D2A" w14:paraId="6856BD43" w14:textId="77777777" w:rsidTr="006D731F">
        <w:tc>
          <w:tcPr>
            <w:tcW w:w="884" w:type="dxa"/>
            <w:shd w:val="clear" w:color="auto" w:fill="auto"/>
          </w:tcPr>
          <w:p w14:paraId="75BD1933" w14:textId="030DCC64" w:rsidR="00711E69" w:rsidRPr="00FF6D2A" w:rsidRDefault="00711E69" w:rsidP="00711E69">
            <w:pPr>
              <w:pStyle w:val="TAh0"/>
              <w:rPr>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727CB18F" w14:textId="77777777" w:rsidR="00711E69" w:rsidRPr="00FF6D2A" w:rsidRDefault="00711E69" w:rsidP="00711E69">
            <w:pPr>
              <w:pStyle w:val="TAh0"/>
              <w:rPr>
                <w:rFonts w:cs="Arial"/>
                <w:b/>
                <w:sz w:val="16"/>
                <w:szCs w:val="16"/>
              </w:rPr>
            </w:pPr>
            <w:r w:rsidRPr="0056665D">
              <w:rPr>
                <w:rFonts w:cs="Arial"/>
                <w:b/>
                <w:sz w:val="16"/>
                <w:szCs w:val="16"/>
              </w:rPr>
              <w:t>6.3A.3.1_1</w:t>
            </w:r>
          </w:p>
        </w:tc>
        <w:tc>
          <w:tcPr>
            <w:tcW w:w="4129" w:type="dxa"/>
            <w:shd w:val="clear" w:color="auto" w:fill="auto"/>
          </w:tcPr>
          <w:p w14:paraId="34B4BADA" w14:textId="77777777" w:rsidR="00711E69" w:rsidRPr="003E1320" w:rsidRDefault="00711E69" w:rsidP="00711E69">
            <w:pPr>
              <w:pStyle w:val="TAh0"/>
              <w:rPr>
                <w:sz w:val="16"/>
                <w:szCs w:val="16"/>
              </w:rPr>
            </w:pPr>
            <w:r w:rsidRPr="0056665D">
              <w:rPr>
                <w:sz w:val="16"/>
                <w:szCs w:val="16"/>
              </w:rPr>
              <w:t>Time mask for switching between two uplink carriers</w:t>
            </w:r>
          </w:p>
        </w:tc>
        <w:tc>
          <w:tcPr>
            <w:tcW w:w="1361" w:type="dxa"/>
            <w:shd w:val="clear" w:color="auto" w:fill="auto"/>
          </w:tcPr>
          <w:p w14:paraId="1471196F" w14:textId="77777777" w:rsidR="00711E69" w:rsidRPr="00FF6D2A" w:rsidRDefault="00711E69" w:rsidP="00711E69">
            <w:pPr>
              <w:pStyle w:val="TAh0"/>
              <w:rPr>
                <w:rFonts w:cs="Arial"/>
                <w:b/>
                <w:color w:val="FF0000"/>
                <w:sz w:val="16"/>
                <w:szCs w:val="16"/>
              </w:rPr>
            </w:pPr>
            <w:r>
              <w:rPr>
                <w:rFonts w:cs="Arial"/>
                <w:b/>
                <w:color w:val="FF0000"/>
                <w:sz w:val="16"/>
                <w:szCs w:val="16"/>
              </w:rPr>
              <w:t>6.3A.3.2</w:t>
            </w:r>
          </w:p>
        </w:tc>
        <w:tc>
          <w:tcPr>
            <w:tcW w:w="4129" w:type="dxa"/>
            <w:shd w:val="clear" w:color="auto" w:fill="auto"/>
          </w:tcPr>
          <w:p w14:paraId="51E981CD" w14:textId="77777777" w:rsidR="00711E69" w:rsidRPr="00F41537" w:rsidRDefault="00711E69" w:rsidP="00711E69">
            <w:pPr>
              <w:pStyle w:val="TAh0"/>
              <w:rPr>
                <w:rFonts w:cs="Arial"/>
                <w:color w:val="FF0000"/>
                <w:sz w:val="16"/>
                <w:szCs w:val="16"/>
              </w:rPr>
            </w:pPr>
          </w:p>
        </w:tc>
        <w:tc>
          <w:tcPr>
            <w:tcW w:w="2562" w:type="dxa"/>
            <w:shd w:val="clear" w:color="auto" w:fill="auto"/>
          </w:tcPr>
          <w:p w14:paraId="06258472" w14:textId="77777777" w:rsidR="00711E69" w:rsidRPr="00DF1617" w:rsidRDefault="00711E69" w:rsidP="00711E69">
            <w:pPr>
              <w:pStyle w:val="TAh0"/>
              <w:rPr>
                <w:rFonts w:cs="Arial"/>
                <w:sz w:val="16"/>
                <w:szCs w:val="16"/>
              </w:rPr>
            </w:pPr>
            <w:r>
              <w:rPr>
                <w:rFonts w:cs="Arial"/>
                <w:sz w:val="16"/>
                <w:szCs w:val="16"/>
              </w:rPr>
              <w:t>Test case clause updated</w:t>
            </w:r>
          </w:p>
        </w:tc>
      </w:tr>
      <w:tr w:rsidR="00F41537" w:rsidRPr="00FF6D2A" w14:paraId="36A53C1C" w14:textId="77777777" w:rsidTr="006D731F">
        <w:tc>
          <w:tcPr>
            <w:tcW w:w="884" w:type="dxa"/>
            <w:shd w:val="clear" w:color="auto" w:fill="auto"/>
          </w:tcPr>
          <w:p w14:paraId="557A4AA9" w14:textId="5DAB1800"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F8F2077" w14:textId="0CCF427B" w:rsidR="00F41537" w:rsidRPr="0056665D" w:rsidRDefault="00F41537" w:rsidP="00F41537">
            <w:pPr>
              <w:pStyle w:val="TAh0"/>
              <w:rPr>
                <w:rFonts w:cs="Arial"/>
                <w:b/>
                <w:sz w:val="16"/>
                <w:szCs w:val="16"/>
              </w:rPr>
            </w:pPr>
            <w:r w:rsidRPr="00F41537">
              <w:rPr>
                <w:rFonts w:cs="Arial"/>
                <w:b/>
                <w:sz w:val="16"/>
                <w:szCs w:val="16"/>
              </w:rPr>
              <w:t>6.3A.4.1</w:t>
            </w:r>
          </w:p>
        </w:tc>
        <w:tc>
          <w:tcPr>
            <w:tcW w:w="4129" w:type="dxa"/>
            <w:shd w:val="clear" w:color="auto" w:fill="auto"/>
          </w:tcPr>
          <w:p w14:paraId="40DD64B9" w14:textId="5FCD1F9D" w:rsidR="00F41537" w:rsidRPr="0056665D" w:rsidRDefault="00F41537" w:rsidP="00F41537">
            <w:pPr>
              <w:pStyle w:val="TAh0"/>
              <w:rPr>
                <w:sz w:val="16"/>
                <w:szCs w:val="16"/>
              </w:rPr>
            </w:pPr>
            <w:r w:rsidRPr="00F41537">
              <w:rPr>
                <w:sz w:val="16"/>
                <w:szCs w:val="16"/>
              </w:rPr>
              <w:t>Absolute power tolerance for CA (2UL CA)</w:t>
            </w:r>
          </w:p>
        </w:tc>
        <w:tc>
          <w:tcPr>
            <w:tcW w:w="1361" w:type="dxa"/>
            <w:shd w:val="clear" w:color="auto" w:fill="auto"/>
          </w:tcPr>
          <w:p w14:paraId="086DF1D7" w14:textId="379D2B5C" w:rsidR="00F41537" w:rsidRDefault="00F41537" w:rsidP="00F41537">
            <w:pPr>
              <w:pStyle w:val="TAh0"/>
              <w:rPr>
                <w:rFonts w:cs="Arial"/>
                <w:b/>
                <w:color w:val="FF0000"/>
                <w:sz w:val="16"/>
                <w:szCs w:val="16"/>
              </w:rPr>
            </w:pPr>
            <w:r w:rsidRPr="00F41537">
              <w:rPr>
                <w:rFonts w:cs="Arial"/>
                <w:b/>
                <w:color w:val="FF0000"/>
                <w:sz w:val="16"/>
                <w:szCs w:val="16"/>
              </w:rPr>
              <w:t>6.3A.4.1.1</w:t>
            </w:r>
          </w:p>
        </w:tc>
        <w:tc>
          <w:tcPr>
            <w:tcW w:w="4129" w:type="dxa"/>
            <w:shd w:val="clear" w:color="auto" w:fill="auto"/>
          </w:tcPr>
          <w:p w14:paraId="7CE37668" w14:textId="77777777" w:rsidR="00F41537" w:rsidRPr="00F41537" w:rsidRDefault="00F41537" w:rsidP="00F41537">
            <w:pPr>
              <w:pStyle w:val="TAh0"/>
              <w:rPr>
                <w:rFonts w:cs="Arial"/>
                <w:color w:val="FF0000"/>
                <w:sz w:val="16"/>
                <w:szCs w:val="16"/>
              </w:rPr>
            </w:pPr>
          </w:p>
        </w:tc>
        <w:tc>
          <w:tcPr>
            <w:tcW w:w="2562" w:type="dxa"/>
            <w:shd w:val="clear" w:color="auto" w:fill="auto"/>
          </w:tcPr>
          <w:p w14:paraId="3D42618D" w14:textId="5CC7C22D" w:rsidR="00F41537" w:rsidRDefault="00F41537" w:rsidP="00F41537">
            <w:pPr>
              <w:pStyle w:val="TAh0"/>
              <w:rPr>
                <w:rFonts w:cs="Arial"/>
                <w:sz w:val="16"/>
                <w:szCs w:val="16"/>
              </w:rPr>
            </w:pPr>
            <w:r>
              <w:rPr>
                <w:rFonts w:cs="Arial"/>
                <w:sz w:val="16"/>
                <w:szCs w:val="16"/>
              </w:rPr>
              <w:t>Test case clause updated</w:t>
            </w:r>
          </w:p>
        </w:tc>
      </w:tr>
      <w:tr w:rsidR="00F41537" w:rsidRPr="00FF6D2A" w14:paraId="21E35597" w14:textId="77777777" w:rsidTr="006D731F">
        <w:tc>
          <w:tcPr>
            <w:tcW w:w="884" w:type="dxa"/>
            <w:shd w:val="clear" w:color="auto" w:fill="auto"/>
          </w:tcPr>
          <w:p w14:paraId="7749A0C7" w14:textId="7A05021C"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5EA9F797" w14:textId="4BC3E9CE" w:rsidR="00F41537" w:rsidRPr="0056665D" w:rsidRDefault="00F41537" w:rsidP="00F41537">
            <w:pPr>
              <w:pStyle w:val="TAh0"/>
              <w:rPr>
                <w:rFonts w:cs="Arial"/>
                <w:b/>
                <w:sz w:val="16"/>
                <w:szCs w:val="16"/>
              </w:rPr>
            </w:pPr>
            <w:r w:rsidRPr="00F41537">
              <w:rPr>
                <w:rFonts w:cs="Arial"/>
                <w:b/>
                <w:sz w:val="16"/>
                <w:szCs w:val="16"/>
              </w:rPr>
              <w:t>6.3A.4.2</w:t>
            </w:r>
          </w:p>
        </w:tc>
        <w:tc>
          <w:tcPr>
            <w:tcW w:w="4129" w:type="dxa"/>
            <w:shd w:val="clear" w:color="auto" w:fill="auto"/>
          </w:tcPr>
          <w:p w14:paraId="398C3B17" w14:textId="1B96349A" w:rsidR="00F41537" w:rsidRPr="0056665D" w:rsidRDefault="00F41537" w:rsidP="00F41537">
            <w:pPr>
              <w:pStyle w:val="TAh0"/>
              <w:rPr>
                <w:sz w:val="16"/>
                <w:szCs w:val="16"/>
              </w:rPr>
            </w:pPr>
            <w:r w:rsidRPr="00F41537">
              <w:rPr>
                <w:sz w:val="16"/>
                <w:szCs w:val="16"/>
              </w:rPr>
              <w:t>Power control relative power tolerance for CA (2UL CA)</w:t>
            </w:r>
          </w:p>
        </w:tc>
        <w:tc>
          <w:tcPr>
            <w:tcW w:w="1361" w:type="dxa"/>
            <w:shd w:val="clear" w:color="auto" w:fill="auto"/>
          </w:tcPr>
          <w:p w14:paraId="53C3B606" w14:textId="54DBB0DF" w:rsidR="00F41537" w:rsidRDefault="00F41537" w:rsidP="00F41537">
            <w:pPr>
              <w:pStyle w:val="TAh0"/>
              <w:rPr>
                <w:rFonts w:cs="Arial"/>
                <w:b/>
                <w:color w:val="FF0000"/>
                <w:sz w:val="16"/>
                <w:szCs w:val="16"/>
              </w:rPr>
            </w:pPr>
            <w:r w:rsidRPr="00F41537">
              <w:rPr>
                <w:rFonts w:cs="Arial"/>
                <w:b/>
                <w:color w:val="FF0000"/>
                <w:sz w:val="16"/>
                <w:szCs w:val="16"/>
              </w:rPr>
              <w:t>6.3A.4.2</w:t>
            </w:r>
            <w:r>
              <w:rPr>
                <w:rFonts w:cs="Arial"/>
                <w:b/>
                <w:color w:val="FF0000"/>
                <w:sz w:val="16"/>
                <w:szCs w:val="16"/>
              </w:rPr>
              <w:t>.1</w:t>
            </w:r>
          </w:p>
        </w:tc>
        <w:tc>
          <w:tcPr>
            <w:tcW w:w="4129" w:type="dxa"/>
            <w:shd w:val="clear" w:color="auto" w:fill="auto"/>
          </w:tcPr>
          <w:p w14:paraId="162AE7C3" w14:textId="50BD9247" w:rsidR="00F41537" w:rsidRPr="00F41537" w:rsidRDefault="00F41537" w:rsidP="00F41537">
            <w:pPr>
              <w:pStyle w:val="TAh0"/>
              <w:rPr>
                <w:rFonts w:cs="Arial"/>
                <w:color w:val="FF0000"/>
                <w:sz w:val="16"/>
                <w:szCs w:val="16"/>
              </w:rPr>
            </w:pPr>
            <w:r w:rsidRPr="00F41537">
              <w:rPr>
                <w:rFonts w:cs="Arial"/>
                <w:color w:val="FF0000"/>
                <w:sz w:val="16"/>
                <w:szCs w:val="16"/>
              </w:rPr>
              <w:t>Relative power tolerance for CA (2UL CA)</w:t>
            </w:r>
          </w:p>
        </w:tc>
        <w:tc>
          <w:tcPr>
            <w:tcW w:w="2562" w:type="dxa"/>
            <w:shd w:val="clear" w:color="auto" w:fill="auto"/>
          </w:tcPr>
          <w:p w14:paraId="0709E6AE" w14:textId="41BAD2D1" w:rsidR="00F41537" w:rsidRDefault="00F41537" w:rsidP="00F41537">
            <w:pPr>
              <w:pStyle w:val="TAh0"/>
              <w:rPr>
                <w:rFonts w:cs="Arial"/>
                <w:sz w:val="16"/>
                <w:szCs w:val="16"/>
              </w:rPr>
            </w:pPr>
            <w:r>
              <w:rPr>
                <w:rFonts w:cs="Arial"/>
                <w:sz w:val="16"/>
                <w:szCs w:val="16"/>
              </w:rPr>
              <w:t>Test case clause/title updated</w:t>
            </w:r>
          </w:p>
        </w:tc>
      </w:tr>
      <w:tr w:rsidR="00F41537" w:rsidRPr="00FF6D2A" w14:paraId="3D059ADF" w14:textId="77777777" w:rsidTr="006D731F">
        <w:tc>
          <w:tcPr>
            <w:tcW w:w="884" w:type="dxa"/>
            <w:shd w:val="clear" w:color="auto" w:fill="auto"/>
          </w:tcPr>
          <w:p w14:paraId="4597BD77" w14:textId="0905BA27"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94C6987" w14:textId="2BB3FEAE" w:rsidR="00F41537" w:rsidRPr="0056665D" w:rsidRDefault="00F41537" w:rsidP="00F41537">
            <w:pPr>
              <w:pStyle w:val="TAh0"/>
              <w:rPr>
                <w:rFonts w:cs="Arial"/>
                <w:b/>
                <w:sz w:val="16"/>
                <w:szCs w:val="16"/>
              </w:rPr>
            </w:pPr>
            <w:r w:rsidRPr="00F41537">
              <w:rPr>
                <w:rFonts w:cs="Arial"/>
                <w:b/>
                <w:sz w:val="16"/>
                <w:szCs w:val="16"/>
              </w:rPr>
              <w:t>6.3A.4.3</w:t>
            </w:r>
          </w:p>
        </w:tc>
        <w:tc>
          <w:tcPr>
            <w:tcW w:w="4129" w:type="dxa"/>
            <w:shd w:val="clear" w:color="auto" w:fill="auto"/>
          </w:tcPr>
          <w:p w14:paraId="33793E14" w14:textId="3D28C5A8" w:rsidR="00F41537" w:rsidRPr="0056665D" w:rsidRDefault="00F41537" w:rsidP="00F41537">
            <w:pPr>
              <w:pStyle w:val="TAh0"/>
              <w:rPr>
                <w:sz w:val="16"/>
                <w:szCs w:val="16"/>
              </w:rPr>
            </w:pPr>
            <w:r w:rsidRPr="00F41537">
              <w:rPr>
                <w:sz w:val="16"/>
                <w:szCs w:val="16"/>
              </w:rPr>
              <w:t>Aggregate power tolerance for CA (2UL CA)</w:t>
            </w:r>
          </w:p>
        </w:tc>
        <w:tc>
          <w:tcPr>
            <w:tcW w:w="1361" w:type="dxa"/>
            <w:shd w:val="clear" w:color="auto" w:fill="auto"/>
          </w:tcPr>
          <w:p w14:paraId="4D4F5D88" w14:textId="0E402F5E" w:rsidR="00F41537" w:rsidRDefault="00F41537" w:rsidP="00F41537">
            <w:pPr>
              <w:pStyle w:val="TAh0"/>
              <w:rPr>
                <w:rFonts w:cs="Arial"/>
                <w:b/>
                <w:color w:val="FF0000"/>
                <w:sz w:val="16"/>
                <w:szCs w:val="16"/>
              </w:rPr>
            </w:pPr>
            <w:r w:rsidRPr="00F41537">
              <w:rPr>
                <w:rFonts w:cs="Arial"/>
                <w:b/>
                <w:color w:val="FF0000"/>
                <w:sz w:val="16"/>
                <w:szCs w:val="16"/>
              </w:rPr>
              <w:t>6.3A.4.3</w:t>
            </w:r>
            <w:r>
              <w:rPr>
                <w:rFonts w:cs="Arial"/>
                <w:b/>
                <w:color w:val="FF0000"/>
                <w:sz w:val="16"/>
                <w:szCs w:val="16"/>
              </w:rPr>
              <w:t>.1</w:t>
            </w:r>
          </w:p>
        </w:tc>
        <w:tc>
          <w:tcPr>
            <w:tcW w:w="4129" w:type="dxa"/>
            <w:shd w:val="clear" w:color="auto" w:fill="auto"/>
          </w:tcPr>
          <w:p w14:paraId="78C40331" w14:textId="77777777" w:rsidR="00F41537" w:rsidRPr="00F41537" w:rsidRDefault="00F41537" w:rsidP="00F41537">
            <w:pPr>
              <w:pStyle w:val="TAh0"/>
              <w:rPr>
                <w:rFonts w:cs="Arial"/>
                <w:color w:val="FF0000"/>
                <w:sz w:val="16"/>
                <w:szCs w:val="16"/>
              </w:rPr>
            </w:pPr>
          </w:p>
        </w:tc>
        <w:tc>
          <w:tcPr>
            <w:tcW w:w="2562" w:type="dxa"/>
            <w:shd w:val="clear" w:color="auto" w:fill="auto"/>
          </w:tcPr>
          <w:p w14:paraId="12BB785F" w14:textId="293FCBE2" w:rsidR="00F41537" w:rsidRDefault="00F41537" w:rsidP="00F41537">
            <w:pPr>
              <w:pStyle w:val="TAh0"/>
              <w:rPr>
                <w:rFonts w:cs="Arial"/>
                <w:sz w:val="16"/>
                <w:szCs w:val="16"/>
              </w:rPr>
            </w:pPr>
            <w:r>
              <w:rPr>
                <w:rFonts w:cs="Arial"/>
                <w:sz w:val="16"/>
                <w:szCs w:val="16"/>
              </w:rPr>
              <w:t>Test case clause updated</w:t>
            </w:r>
          </w:p>
        </w:tc>
      </w:tr>
      <w:tr w:rsidR="00F41537" w:rsidRPr="00FF6D2A" w14:paraId="08B15629" w14:textId="77777777" w:rsidTr="006D731F">
        <w:tc>
          <w:tcPr>
            <w:tcW w:w="884" w:type="dxa"/>
            <w:shd w:val="clear" w:color="auto" w:fill="auto"/>
          </w:tcPr>
          <w:p w14:paraId="4CD01795" w14:textId="2C13B871"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6259FBE" w14:textId="2D3F4E52" w:rsidR="00F41537" w:rsidRPr="0056665D" w:rsidRDefault="00F41537" w:rsidP="00F41537">
            <w:pPr>
              <w:pStyle w:val="TAh0"/>
              <w:rPr>
                <w:rFonts w:cs="Arial"/>
                <w:b/>
                <w:sz w:val="16"/>
                <w:szCs w:val="16"/>
              </w:rPr>
            </w:pPr>
            <w:r w:rsidRPr="00F41537">
              <w:rPr>
                <w:rFonts w:cs="Arial"/>
                <w:b/>
                <w:sz w:val="16"/>
                <w:szCs w:val="16"/>
              </w:rPr>
              <w:t>6.4F.1</w:t>
            </w:r>
          </w:p>
        </w:tc>
        <w:tc>
          <w:tcPr>
            <w:tcW w:w="4129" w:type="dxa"/>
            <w:shd w:val="clear" w:color="auto" w:fill="auto"/>
          </w:tcPr>
          <w:p w14:paraId="4C6E3C73" w14:textId="4752391A" w:rsidR="00F41537" w:rsidRPr="0056665D" w:rsidRDefault="00F41537" w:rsidP="00F41537">
            <w:pPr>
              <w:pStyle w:val="TAh0"/>
              <w:rPr>
                <w:sz w:val="16"/>
                <w:szCs w:val="16"/>
              </w:rPr>
            </w:pPr>
            <w:r w:rsidRPr="00F41537">
              <w:rPr>
                <w:sz w:val="16"/>
                <w:szCs w:val="16"/>
              </w:rPr>
              <w:t>Frequency Error</w:t>
            </w:r>
          </w:p>
        </w:tc>
        <w:tc>
          <w:tcPr>
            <w:tcW w:w="1361" w:type="dxa"/>
            <w:shd w:val="clear" w:color="auto" w:fill="auto"/>
          </w:tcPr>
          <w:p w14:paraId="3C11EE5B" w14:textId="77777777" w:rsidR="00F41537" w:rsidRDefault="00F41537" w:rsidP="00F41537">
            <w:pPr>
              <w:pStyle w:val="TAh0"/>
              <w:rPr>
                <w:rFonts w:cs="Arial"/>
                <w:b/>
                <w:color w:val="FF0000"/>
                <w:sz w:val="16"/>
                <w:szCs w:val="16"/>
              </w:rPr>
            </w:pPr>
          </w:p>
        </w:tc>
        <w:tc>
          <w:tcPr>
            <w:tcW w:w="4129" w:type="dxa"/>
            <w:shd w:val="clear" w:color="auto" w:fill="auto"/>
          </w:tcPr>
          <w:p w14:paraId="16F1E616" w14:textId="706B99B4" w:rsidR="00F41537" w:rsidRPr="00F41537" w:rsidRDefault="00F41537" w:rsidP="00F41537">
            <w:pPr>
              <w:pStyle w:val="TAh0"/>
              <w:rPr>
                <w:rFonts w:cs="Arial"/>
                <w:color w:val="FF0000"/>
                <w:sz w:val="16"/>
                <w:szCs w:val="16"/>
              </w:rPr>
            </w:pPr>
            <w:r>
              <w:rPr>
                <w:rFonts w:cs="Arial"/>
                <w:color w:val="FF0000"/>
                <w:sz w:val="16"/>
                <w:szCs w:val="16"/>
              </w:rPr>
              <w:t>Frequency error</w:t>
            </w:r>
          </w:p>
        </w:tc>
        <w:tc>
          <w:tcPr>
            <w:tcW w:w="2562" w:type="dxa"/>
            <w:shd w:val="clear" w:color="auto" w:fill="auto"/>
          </w:tcPr>
          <w:p w14:paraId="5914A957" w14:textId="36C4B314" w:rsidR="00F41537" w:rsidRDefault="00F41537" w:rsidP="00F41537">
            <w:pPr>
              <w:pStyle w:val="TAh0"/>
              <w:rPr>
                <w:rFonts w:cs="Arial"/>
                <w:sz w:val="16"/>
                <w:szCs w:val="16"/>
              </w:rPr>
            </w:pPr>
            <w:r>
              <w:rPr>
                <w:rFonts w:cs="Arial"/>
                <w:sz w:val="16"/>
                <w:szCs w:val="16"/>
              </w:rPr>
              <w:t>Test case title updated</w:t>
            </w:r>
          </w:p>
        </w:tc>
      </w:tr>
      <w:tr w:rsidR="00F41537" w:rsidRPr="00FF6D2A" w14:paraId="5BE77C83" w14:textId="77777777" w:rsidTr="006D731F">
        <w:tc>
          <w:tcPr>
            <w:tcW w:w="884" w:type="dxa"/>
            <w:shd w:val="clear" w:color="auto" w:fill="auto"/>
          </w:tcPr>
          <w:p w14:paraId="21B89051" w14:textId="2C9EA1AA"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08534EA" w14:textId="30190D89" w:rsidR="00F41537" w:rsidRPr="0056665D" w:rsidRDefault="00E76499" w:rsidP="00F41537">
            <w:pPr>
              <w:pStyle w:val="TAh0"/>
              <w:rPr>
                <w:rFonts w:cs="Arial"/>
                <w:b/>
                <w:sz w:val="16"/>
                <w:szCs w:val="16"/>
              </w:rPr>
            </w:pPr>
            <w:r w:rsidRPr="00E76499">
              <w:rPr>
                <w:rFonts w:cs="Arial"/>
                <w:b/>
                <w:sz w:val="16"/>
                <w:szCs w:val="16"/>
              </w:rPr>
              <w:t>6.4G.2.2</w:t>
            </w:r>
          </w:p>
        </w:tc>
        <w:tc>
          <w:tcPr>
            <w:tcW w:w="4129" w:type="dxa"/>
            <w:shd w:val="clear" w:color="auto" w:fill="auto"/>
          </w:tcPr>
          <w:p w14:paraId="514BC568" w14:textId="0ABD9B3A" w:rsidR="00F41537" w:rsidRPr="0056665D" w:rsidRDefault="00E76499" w:rsidP="00F41537">
            <w:pPr>
              <w:pStyle w:val="TAh0"/>
              <w:rPr>
                <w:sz w:val="16"/>
                <w:szCs w:val="16"/>
              </w:rPr>
            </w:pPr>
            <w:r w:rsidRPr="00E76499">
              <w:rPr>
                <w:sz w:val="16"/>
                <w:szCs w:val="16"/>
              </w:rPr>
              <w:t>Carrier Leakage for Tx Diversity</w:t>
            </w:r>
          </w:p>
        </w:tc>
        <w:tc>
          <w:tcPr>
            <w:tcW w:w="1361" w:type="dxa"/>
            <w:shd w:val="clear" w:color="auto" w:fill="auto"/>
          </w:tcPr>
          <w:p w14:paraId="62E0FCCC" w14:textId="77777777" w:rsidR="00F41537" w:rsidRDefault="00F41537" w:rsidP="00F41537">
            <w:pPr>
              <w:pStyle w:val="TAh0"/>
              <w:rPr>
                <w:rFonts w:cs="Arial"/>
                <w:b/>
                <w:color w:val="FF0000"/>
                <w:sz w:val="16"/>
                <w:szCs w:val="16"/>
              </w:rPr>
            </w:pPr>
          </w:p>
        </w:tc>
        <w:tc>
          <w:tcPr>
            <w:tcW w:w="4129" w:type="dxa"/>
            <w:shd w:val="clear" w:color="auto" w:fill="auto"/>
          </w:tcPr>
          <w:p w14:paraId="6C4F0C07" w14:textId="171224C0" w:rsidR="00F41537" w:rsidRPr="00F41537" w:rsidRDefault="00E76499" w:rsidP="00F41537">
            <w:pPr>
              <w:pStyle w:val="TAh0"/>
              <w:rPr>
                <w:rFonts w:cs="Arial"/>
                <w:color w:val="FF0000"/>
                <w:sz w:val="16"/>
                <w:szCs w:val="16"/>
              </w:rPr>
            </w:pPr>
            <w:r w:rsidRPr="00E76499">
              <w:rPr>
                <w:rFonts w:cs="Arial"/>
                <w:color w:val="FF0000"/>
                <w:sz w:val="16"/>
                <w:szCs w:val="16"/>
              </w:rPr>
              <w:t>Carrier leakage for Tx Diversity</w:t>
            </w:r>
          </w:p>
        </w:tc>
        <w:tc>
          <w:tcPr>
            <w:tcW w:w="2562" w:type="dxa"/>
            <w:shd w:val="clear" w:color="auto" w:fill="auto"/>
          </w:tcPr>
          <w:p w14:paraId="2F8D544B" w14:textId="1775380D" w:rsidR="00F41537" w:rsidRDefault="00E76499" w:rsidP="00F41537">
            <w:pPr>
              <w:pStyle w:val="TAh0"/>
              <w:rPr>
                <w:rFonts w:cs="Arial"/>
                <w:sz w:val="16"/>
                <w:szCs w:val="16"/>
              </w:rPr>
            </w:pPr>
            <w:r>
              <w:rPr>
                <w:rFonts w:cs="Arial"/>
                <w:sz w:val="16"/>
                <w:szCs w:val="16"/>
              </w:rPr>
              <w:t>Test case title updated</w:t>
            </w:r>
          </w:p>
        </w:tc>
      </w:tr>
      <w:tr w:rsidR="00F41537" w:rsidRPr="00FF6D2A" w14:paraId="3E32688A" w14:textId="77777777" w:rsidTr="006D731F">
        <w:tc>
          <w:tcPr>
            <w:tcW w:w="884" w:type="dxa"/>
            <w:shd w:val="clear" w:color="auto" w:fill="auto"/>
          </w:tcPr>
          <w:p w14:paraId="68BE88EB" w14:textId="13D73FDE"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70978B91" w14:textId="1479F870" w:rsidR="00F41537" w:rsidRPr="0056665D" w:rsidRDefault="00E76499" w:rsidP="00F41537">
            <w:pPr>
              <w:pStyle w:val="TAh0"/>
              <w:rPr>
                <w:rFonts w:cs="Arial"/>
                <w:b/>
                <w:sz w:val="16"/>
                <w:szCs w:val="16"/>
              </w:rPr>
            </w:pPr>
            <w:r w:rsidRPr="00E76499">
              <w:rPr>
                <w:rFonts w:cs="Arial"/>
                <w:b/>
                <w:sz w:val="16"/>
                <w:szCs w:val="16"/>
              </w:rPr>
              <w:t>6.5D.2.2</w:t>
            </w:r>
          </w:p>
        </w:tc>
        <w:tc>
          <w:tcPr>
            <w:tcW w:w="4129" w:type="dxa"/>
            <w:shd w:val="clear" w:color="auto" w:fill="auto"/>
          </w:tcPr>
          <w:p w14:paraId="00D21E9C" w14:textId="4CBBDA4E" w:rsidR="00F41537" w:rsidRPr="0056665D" w:rsidRDefault="00E76499" w:rsidP="00F41537">
            <w:pPr>
              <w:pStyle w:val="TAh0"/>
              <w:rPr>
                <w:sz w:val="16"/>
                <w:szCs w:val="16"/>
              </w:rPr>
            </w:pPr>
            <w:r w:rsidRPr="00E76499">
              <w:rPr>
                <w:sz w:val="16"/>
                <w:szCs w:val="16"/>
              </w:rPr>
              <w:t>Spectrum Emission Mask for UL MIMO</w:t>
            </w:r>
          </w:p>
        </w:tc>
        <w:tc>
          <w:tcPr>
            <w:tcW w:w="1361" w:type="dxa"/>
            <w:shd w:val="clear" w:color="auto" w:fill="auto"/>
          </w:tcPr>
          <w:p w14:paraId="17ECED90" w14:textId="77777777" w:rsidR="00F41537" w:rsidRDefault="00F41537" w:rsidP="00F41537">
            <w:pPr>
              <w:pStyle w:val="TAh0"/>
              <w:rPr>
                <w:rFonts w:cs="Arial"/>
                <w:b/>
                <w:color w:val="FF0000"/>
                <w:sz w:val="16"/>
                <w:szCs w:val="16"/>
              </w:rPr>
            </w:pPr>
          </w:p>
        </w:tc>
        <w:tc>
          <w:tcPr>
            <w:tcW w:w="4129" w:type="dxa"/>
            <w:shd w:val="clear" w:color="auto" w:fill="auto"/>
          </w:tcPr>
          <w:p w14:paraId="77626B34" w14:textId="06571CE6" w:rsidR="00F41537" w:rsidRPr="00F41537" w:rsidRDefault="00E76499" w:rsidP="00F41537">
            <w:pPr>
              <w:pStyle w:val="TAh0"/>
              <w:rPr>
                <w:rFonts w:cs="Arial"/>
                <w:color w:val="FF0000"/>
                <w:sz w:val="16"/>
                <w:szCs w:val="16"/>
              </w:rPr>
            </w:pPr>
            <w:r w:rsidRPr="00E76499">
              <w:rPr>
                <w:rFonts w:cs="Arial"/>
                <w:color w:val="FF0000"/>
                <w:sz w:val="16"/>
                <w:szCs w:val="16"/>
              </w:rPr>
              <w:t>Spectrum emission mask for UL MIMO</w:t>
            </w:r>
          </w:p>
        </w:tc>
        <w:tc>
          <w:tcPr>
            <w:tcW w:w="2562" w:type="dxa"/>
            <w:shd w:val="clear" w:color="auto" w:fill="auto"/>
          </w:tcPr>
          <w:p w14:paraId="15B79095" w14:textId="12FA7B08" w:rsidR="00F41537" w:rsidRDefault="00E76499" w:rsidP="00F41537">
            <w:pPr>
              <w:pStyle w:val="TAh0"/>
              <w:rPr>
                <w:rFonts w:cs="Arial"/>
                <w:sz w:val="16"/>
                <w:szCs w:val="16"/>
              </w:rPr>
            </w:pPr>
            <w:r>
              <w:rPr>
                <w:rFonts w:cs="Arial"/>
                <w:sz w:val="16"/>
                <w:szCs w:val="16"/>
              </w:rPr>
              <w:t>Test case title updated</w:t>
            </w:r>
          </w:p>
        </w:tc>
      </w:tr>
      <w:tr w:rsidR="00F41537" w:rsidRPr="00FF6D2A" w14:paraId="2C62034F" w14:textId="77777777" w:rsidTr="006D731F">
        <w:tc>
          <w:tcPr>
            <w:tcW w:w="884" w:type="dxa"/>
            <w:shd w:val="clear" w:color="auto" w:fill="auto"/>
          </w:tcPr>
          <w:p w14:paraId="748FAA32" w14:textId="43B9D774"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46812D69" w14:textId="5CA5BE5A" w:rsidR="00F41537" w:rsidRPr="0056665D" w:rsidRDefault="00E76499" w:rsidP="00F41537">
            <w:pPr>
              <w:pStyle w:val="TAh0"/>
              <w:rPr>
                <w:rFonts w:cs="Arial"/>
                <w:b/>
                <w:sz w:val="16"/>
                <w:szCs w:val="16"/>
              </w:rPr>
            </w:pPr>
            <w:r w:rsidRPr="00E76499">
              <w:rPr>
                <w:rFonts w:cs="Arial"/>
                <w:b/>
                <w:sz w:val="16"/>
                <w:szCs w:val="16"/>
              </w:rPr>
              <w:t>6.5D.3_1.3</w:t>
            </w:r>
          </w:p>
        </w:tc>
        <w:tc>
          <w:tcPr>
            <w:tcW w:w="4129" w:type="dxa"/>
            <w:shd w:val="clear" w:color="auto" w:fill="auto"/>
          </w:tcPr>
          <w:p w14:paraId="64B7E8B0" w14:textId="38829F0A" w:rsidR="00F41537" w:rsidRPr="0056665D" w:rsidRDefault="00E76499" w:rsidP="00F41537">
            <w:pPr>
              <w:pStyle w:val="TAh0"/>
              <w:rPr>
                <w:sz w:val="16"/>
                <w:szCs w:val="16"/>
              </w:rPr>
            </w:pPr>
            <w:r w:rsidRPr="00E76499">
              <w:rPr>
                <w:sz w:val="16"/>
                <w:szCs w:val="16"/>
              </w:rPr>
              <w:t xml:space="preserve">Additional spurious emissions for UL </w:t>
            </w:r>
            <w:proofErr w:type="gramStart"/>
            <w:r w:rsidRPr="00E76499">
              <w:rPr>
                <w:sz w:val="16"/>
                <w:szCs w:val="16"/>
              </w:rPr>
              <w:t>MIMO(</w:t>
            </w:r>
            <w:proofErr w:type="gramEnd"/>
            <w:r w:rsidRPr="00E76499">
              <w:rPr>
                <w:sz w:val="16"/>
                <w:szCs w:val="16"/>
              </w:rPr>
              <w:t>Rel-16 onward)</w:t>
            </w:r>
          </w:p>
        </w:tc>
        <w:tc>
          <w:tcPr>
            <w:tcW w:w="1361" w:type="dxa"/>
            <w:shd w:val="clear" w:color="auto" w:fill="auto"/>
          </w:tcPr>
          <w:p w14:paraId="7E669614" w14:textId="77777777" w:rsidR="00F41537" w:rsidRDefault="00F41537" w:rsidP="00F41537">
            <w:pPr>
              <w:pStyle w:val="TAh0"/>
              <w:rPr>
                <w:rFonts w:cs="Arial"/>
                <w:b/>
                <w:color w:val="FF0000"/>
                <w:sz w:val="16"/>
                <w:szCs w:val="16"/>
              </w:rPr>
            </w:pPr>
          </w:p>
        </w:tc>
        <w:tc>
          <w:tcPr>
            <w:tcW w:w="4129" w:type="dxa"/>
            <w:shd w:val="clear" w:color="auto" w:fill="auto"/>
          </w:tcPr>
          <w:p w14:paraId="40987DEB" w14:textId="3B99CFBC" w:rsidR="00F41537" w:rsidRPr="00F41537" w:rsidRDefault="00E76499" w:rsidP="00F41537">
            <w:pPr>
              <w:pStyle w:val="TAh0"/>
              <w:rPr>
                <w:rFonts w:cs="Arial"/>
                <w:color w:val="FF0000"/>
                <w:sz w:val="16"/>
                <w:szCs w:val="16"/>
              </w:rPr>
            </w:pPr>
            <w:r w:rsidRPr="00E76499">
              <w:rPr>
                <w:rFonts w:cs="Arial"/>
                <w:color w:val="FF0000"/>
                <w:sz w:val="16"/>
                <w:szCs w:val="16"/>
              </w:rPr>
              <w:t>Additional spurious emissions for UL MIMO (Rel-16 onward)</w:t>
            </w:r>
          </w:p>
        </w:tc>
        <w:tc>
          <w:tcPr>
            <w:tcW w:w="2562" w:type="dxa"/>
            <w:shd w:val="clear" w:color="auto" w:fill="auto"/>
          </w:tcPr>
          <w:p w14:paraId="35237591" w14:textId="1CE5CC0A" w:rsidR="00F41537" w:rsidRDefault="00E76499" w:rsidP="00F41537">
            <w:pPr>
              <w:pStyle w:val="TAh0"/>
              <w:rPr>
                <w:rFonts w:cs="Arial"/>
                <w:sz w:val="16"/>
                <w:szCs w:val="16"/>
              </w:rPr>
            </w:pPr>
            <w:r>
              <w:rPr>
                <w:rFonts w:cs="Arial"/>
                <w:sz w:val="16"/>
                <w:szCs w:val="16"/>
              </w:rPr>
              <w:t>Test case title updated</w:t>
            </w:r>
          </w:p>
        </w:tc>
      </w:tr>
      <w:tr w:rsidR="00F41537" w:rsidRPr="00FF6D2A" w14:paraId="785C1ED7" w14:textId="77777777" w:rsidTr="006D731F">
        <w:tc>
          <w:tcPr>
            <w:tcW w:w="884" w:type="dxa"/>
            <w:shd w:val="clear" w:color="auto" w:fill="auto"/>
          </w:tcPr>
          <w:p w14:paraId="066FB1E1" w14:textId="4B8B52A2"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0607C435" w14:textId="5E50BE88" w:rsidR="00F41537" w:rsidRPr="0056665D" w:rsidRDefault="006B628B" w:rsidP="00F41537">
            <w:pPr>
              <w:pStyle w:val="TAh0"/>
              <w:rPr>
                <w:rFonts w:cs="Arial"/>
                <w:b/>
                <w:sz w:val="16"/>
                <w:szCs w:val="16"/>
              </w:rPr>
            </w:pPr>
            <w:r w:rsidRPr="006B628B">
              <w:rPr>
                <w:rFonts w:cs="Arial"/>
                <w:b/>
                <w:sz w:val="16"/>
                <w:szCs w:val="16"/>
              </w:rPr>
              <w:t>6.5F.1</w:t>
            </w:r>
          </w:p>
        </w:tc>
        <w:tc>
          <w:tcPr>
            <w:tcW w:w="4129" w:type="dxa"/>
            <w:shd w:val="clear" w:color="auto" w:fill="auto"/>
          </w:tcPr>
          <w:p w14:paraId="72FED2F5" w14:textId="43A00D46" w:rsidR="00F41537" w:rsidRPr="0056665D" w:rsidRDefault="006B628B" w:rsidP="00F41537">
            <w:pPr>
              <w:pStyle w:val="TAh0"/>
              <w:rPr>
                <w:sz w:val="16"/>
                <w:szCs w:val="16"/>
              </w:rPr>
            </w:pPr>
            <w:r w:rsidRPr="006B628B">
              <w:rPr>
                <w:sz w:val="16"/>
                <w:szCs w:val="16"/>
              </w:rPr>
              <w:t>Occupied bandwidth</w:t>
            </w:r>
          </w:p>
        </w:tc>
        <w:tc>
          <w:tcPr>
            <w:tcW w:w="1361" w:type="dxa"/>
            <w:shd w:val="clear" w:color="auto" w:fill="auto"/>
          </w:tcPr>
          <w:p w14:paraId="34EFF991" w14:textId="77777777" w:rsidR="00F41537" w:rsidRDefault="00F41537" w:rsidP="00F41537">
            <w:pPr>
              <w:pStyle w:val="TAh0"/>
              <w:rPr>
                <w:rFonts w:cs="Arial"/>
                <w:b/>
                <w:color w:val="FF0000"/>
                <w:sz w:val="16"/>
                <w:szCs w:val="16"/>
              </w:rPr>
            </w:pPr>
          </w:p>
        </w:tc>
        <w:tc>
          <w:tcPr>
            <w:tcW w:w="4129" w:type="dxa"/>
            <w:shd w:val="clear" w:color="auto" w:fill="auto"/>
          </w:tcPr>
          <w:p w14:paraId="7545ED30" w14:textId="2AC5DD6E" w:rsidR="00F41537" w:rsidRPr="00F41537" w:rsidRDefault="006B628B" w:rsidP="00F41537">
            <w:pPr>
              <w:pStyle w:val="TAh0"/>
              <w:rPr>
                <w:rFonts w:cs="Arial"/>
                <w:color w:val="FF0000"/>
                <w:sz w:val="16"/>
                <w:szCs w:val="16"/>
              </w:rPr>
            </w:pPr>
            <w:r w:rsidRPr="006B628B">
              <w:rPr>
                <w:rFonts w:cs="Arial"/>
                <w:color w:val="FF0000"/>
                <w:sz w:val="16"/>
                <w:szCs w:val="16"/>
              </w:rPr>
              <w:t>Occupied bandwidth for shared spectrum channel access</w:t>
            </w:r>
          </w:p>
        </w:tc>
        <w:tc>
          <w:tcPr>
            <w:tcW w:w="2562" w:type="dxa"/>
            <w:shd w:val="clear" w:color="auto" w:fill="auto"/>
          </w:tcPr>
          <w:p w14:paraId="16A94F83" w14:textId="15C13B3A" w:rsidR="00F41537" w:rsidRDefault="006B628B" w:rsidP="00F41537">
            <w:pPr>
              <w:pStyle w:val="TAh0"/>
              <w:rPr>
                <w:rFonts w:cs="Arial"/>
                <w:sz w:val="16"/>
                <w:szCs w:val="16"/>
              </w:rPr>
            </w:pPr>
            <w:r>
              <w:rPr>
                <w:rFonts w:cs="Arial"/>
                <w:sz w:val="16"/>
                <w:szCs w:val="16"/>
              </w:rPr>
              <w:t>Test case title updated</w:t>
            </w:r>
          </w:p>
        </w:tc>
      </w:tr>
      <w:tr w:rsidR="00F41537" w:rsidRPr="00FF6D2A" w14:paraId="4FF6204D" w14:textId="77777777" w:rsidTr="006D731F">
        <w:tc>
          <w:tcPr>
            <w:tcW w:w="884" w:type="dxa"/>
            <w:shd w:val="clear" w:color="auto" w:fill="auto"/>
          </w:tcPr>
          <w:p w14:paraId="06D45E89" w14:textId="3AEDF45B"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1C3B6212" w14:textId="58EC429A" w:rsidR="00F41537" w:rsidRPr="0056665D" w:rsidRDefault="006B628B" w:rsidP="00F41537">
            <w:pPr>
              <w:pStyle w:val="TAh0"/>
              <w:rPr>
                <w:rFonts w:cs="Arial"/>
                <w:b/>
                <w:sz w:val="16"/>
                <w:szCs w:val="16"/>
              </w:rPr>
            </w:pPr>
            <w:r w:rsidRPr="006B628B">
              <w:rPr>
                <w:rFonts w:cs="Arial"/>
                <w:b/>
                <w:sz w:val="16"/>
                <w:szCs w:val="16"/>
              </w:rPr>
              <w:t>6.5G.2.3</w:t>
            </w:r>
          </w:p>
        </w:tc>
        <w:tc>
          <w:tcPr>
            <w:tcW w:w="4129" w:type="dxa"/>
            <w:shd w:val="clear" w:color="auto" w:fill="auto"/>
          </w:tcPr>
          <w:p w14:paraId="2D2E1E23" w14:textId="15243FAB" w:rsidR="00F41537" w:rsidRPr="0056665D" w:rsidRDefault="006B628B" w:rsidP="00F41537">
            <w:pPr>
              <w:pStyle w:val="TAh0"/>
              <w:rPr>
                <w:sz w:val="16"/>
                <w:szCs w:val="16"/>
              </w:rPr>
            </w:pPr>
            <w:r w:rsidRPr="006B628B">
              <w:rPr>
                <w:sz w:val="16"/>
                <w:szCs w:val="16"/>
              </w:rPr>
              <w:t>Adjacent channel leakage ratio</w:t>
            </w:r>
          </w:p>
        </w:tc>
        <w:tc>
          <w:tcPr>
            <w:tcW w:w="1361" w:type="dxa"/>
            <w:shd w:val="clear" w:color="auto" w:fill="auto"/>
          </w:tcPr>
          <w:p w14:paraId="5D46F722" w14:textId="3BB8B25E" w:rsidR="00F41537" w:rsidRDefault="006B628B" w:rsidP="00F41537">
            <w:pPr>
              <w:pStyle w:val="TAh0"/>
              <w:rPr>
                <w:rFonts w:cs="Arial"/>
                <w:b/>
                <w:color w:val="FF0000"/>
                <w:sz w:val="16"/>
                <w:szCs w:val="16"/>
              </w:rPr>
            </w:pPr>
            <w:r w:rsidRPr="006B628B">
              <w:rPr>
                <w:rFonts w:cs="Arial"/>
                <w:b/>
                <w:color w:val="FF0000"/>
                <w:sz w:val="16"/>
                <w:szCs w:val="16"/>
              </w:rPr>
              <w:t>6.5G.2.3</w:t>
            </w:r>
            <w:r>
              <w:rPr>
                <w:rFonts w:cs="Arial"/>
                <w:b/>
                <w:color w:val="FF0000"/>
                <w:sz w:val="16"/>
                <w:szCs w:val="16"/>
              </w:rPr>
              <w:t>.1</w:t>
            </w:r>
          </w:p>
        </w:tc>
        <w:tc>
          <w:tcPr>
            <w:tcW w:w="4129" w:type="dxa"/>
            <w:shd w:val="clear" w:color="auto" w:fill="auto"/>
          </w:tcPr>
          <w:p w14:paraId="0683CC11" w14:textId="41353451" w:rsidR="00F41537" w:rsidRPr="00F41537" w:rsidRDefault="006B628B" w:rsidP="00F41537">
            <w:pPr>
              <w:pStyle w:val="TAh0"/>
              <w:rPr>
                <w:rFonts w:cs="Arial"/>
                <w:color w:val="FF0000"/>
                <w:sz w:val="16"/>
                <w:szCs w:val="16"/>
              </w:rPr>
            </w:pPr>
            <w:r w:rsidRPr="006B628B">
              <w:rPr>
                <w:rFonts w:cs="Arial"/>
                <w:color w:val="FF0000"/>
                <w:sz w:val="16"/>
                <w:szCs w:val="16"/>
              </w:rPr>
              <w:t>NR ACLR for Tx Diversity</w:t>
            </w:r>
          </w:p>
        </w:tc>
        <w:tc>
          <w:tcPr>
            <w:tcW w:w="2562" w:type="dxa"/>
            <w:shd w:val="clear" w:color="auto" w:fill="auto"/>
          </w:tcPr>
          <w:p w14:paraId="09384D32" w14:textId="272FC6CD" w:rsidR="00F41537" w:rsidRDefault="006B628B" w:rsidP="00F41537">
            <w:pPr>
              <w:pStyle w:val="TAh0"/>
              <w:rPr>
                <w:rFonts w:cs="Arial"/>
                <w:sz w:val="16"/>
                <w:szCs w:val="16"/>
              </w:rPr>
            </w:pPr>
            <w:r>
              <w:rPr>
                <w:rFonts w:cs="Arial"/>
                <w:sz w:val="16"/>
                <w:szCs w:val="16"/>
              </w:rPr>
              <w:t>Test case clause/title updated</w:t>
            </w:r>
          </w:p>
        </w:tc>
      </w:tr>
      <w:tr w:rsidR="00F41537" w:rsidRPr="00FF6D2A" w14:paraId="44DE84E8" w14:textId="77777777" w:rsidTr="006D731F">
        <w:tc>
          <w:tcPr>
            <w:tcW w:w="884" w:type="dxa"/>
            <w:shd w:val="clear" w:color="auto" w:fill="auto"/>
          </w:tcPr>
          <w:p w14:paraId="3DBE0C18" w14:textId="55C4294A"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3EE2C93D" w14:textId="5D5E8520" w:rsidR="00F41537" w:rsidRPr="0056665D" w:rsidRDefault="006B628B" w:rsidP="00F41537">
            <w:pPr>
              <w:pStyle w:val="TAh0"/>
              <w:rPr>
                <w:rFonts w:cs="Arial"/>
                <w:b/>
                <w:sz w:val="16"/>
                <w:szCs w:val="16"/>
              </w:rPr>
            </w:pPr>
            <w:r w:rsidRPr="006B628B">
              <w:rPr>
                <w:rFonts w:cs="Arial"/>
                <w:b/>
                <w:sz w:val="16"/>
                <w:szCs w:val="16"/>
              </w:rPr>
              <w:t>7.3A.2</w:t>
            </w:r>
          </w:p>
        </w:tc>
        <w:tc>
          <w:tcPr>
            <w:tcW w:w="4129" w:type="dxa"/>
            <w:shd w:val="clear" w:color="auto" w:fill="auto"/>
          </w:tcPr>
          <w:p w14:paraId="1D4EFECE" w14:textId="7A7A4575" w:rsidR="00F41537" w:rsidRPr="0056665D" w:rsidRDefault="00A97D76" w:rsidP="00F41537">
            <w:pPr>
              <w:pStyle w:val="TAh0"/>
              <w:rPr>
                <w:sz w:val="16"/>
                <w:szCs w:val="16"/>
              </w:rPr>
            </w:pPr>
            <w:r w:rsidRPr="00A97D76">
              <w:rPr>
                <w:sz w:val="16"/>
                <w:szCs w:val="16"/>
              </w:rPr>
              <w:t>Reference sensitivity power level for CA (3DL CA) without exceptions</w:t>
            </w:r>
          </w:p>
        </w:tc>
        <w:tc>
          <w:tcPr>
            <w:tcW w:w="1361" w:type="dxa"/>
            <w:shd w:val="clear" w:color="auto" w:fill="auto"/>
          </w:tcPr>
          <w:p w14:paraId="7A91EFE9" w14:textId="77777777" w:rsidR="00F41537" w:rsidRDefault="00F41537" w:rsidP="00F41537">
            <w:pPr>
              <w:pStyle w:val="TAh0"/>
              <w:rPr>
                <w:rFonts w:cs="Arial"/>
                <w:b/>
                <w:color w:val="FF0000"/>
                <w:sz w:val="16"/>
                <w:szCs w:val="16"/>
              </w:rPr>
            </w:pPr>
          </w:p>
        </w:tc>
        <w:tc>
          <w:tcPr>
            <w:tcW w:w="4129" w:type="dxa"/>
            <w:shd w:val="clear" w:color="auto" w:fill="auto"/>
          </w:tcPr>
          <w:p w14:paraId="4BADBDFF" w14:textId="5A1878EB" w:rsidR="00F41537" w:rsidRPr="00F41537" w:rsidRDefault="00A97D76" w:rsidP="00F41537">
            <w:pPr>
              <w:pStyle w:val="TAh0"/>
              <w:rPr>
                <w:rFonts w:cs="Arial"/>
                <w:color w:val="FF0000"/>
                <w:sz w:val="16"/>
                <w:szCs w:val="16"/>
              </w:rPr>
            </w:pPr>
            <w:r w:rsidRPr="00A97D76">
              <w:rPr>
                <w:rFonts w:cs="Arial"/>
                <w:color w:val="FF0000"/>
                <w:sz w:val="16"/>
                <w:szCs w:val="16"/>
              </w:rPr>
              <w:t>Reference sensitivity power level for 3DL C</w:t>
            </w:r>
            <w:r>
              <w:rPr>
                <w:rFonts w:cs="Arial"/>
                <w:color w:val="FF0000"/>
                <w:sz w:val="16"/>
                <w:szCs w:val="16"/>
              </w:rPr>
              <w:t>A</w:t>
            </w:r>
            <w:r w:rsidRPr="00A97D76">
              <w:rPr>
                <w:rFonts w:cs="Arial"/>
                <w:color w:val="FF0000"/>
                <w:sz w:val="16"/>
                <w:szCs w:val="16"/>
              </w:rPr>
              <w:t xml:space="preserve"> without exceptions</w:t>
            </w:r>
          </w:p>
        </w:tc>
        <w:tc>
          <w:tcPr>
            <w:tcW w:w="2562" w:type="dxa"/>
            <w:shd w:val="clear" w:color="auto" w:fill="auto"/>
          </w:tcPr>
          <w:p w14:paraId="635EBF51" w14:textId="4EB57250" w:rsidR="00F41537" w:rsidRDefault="00A97D76" w:rsidP="00F41537">
            <w:pPr>
              <w:pStyle w:val="TAh0"/>
              <w:rPr>
                <w:rFonts w:cs="Arial"/>
                <w:sz w:val="16"/>
                <w:szCs w:val="16"/>
              </w:rPr>
            </w:pPr>
            <w:r>
              <w:rPr>
                <w:rFonts w:cs="Arial"/>
                <w:sz w:val="16"/>
                <w:szCs w:val="16"/>
              </w:rPr>
              <w:t>Test case title updated</w:t>
            </w:r>
          </w:p>
        </w:tc>
      </w:tr>
      <w:tr w:rsidR="00F41537" w:rsidRPr="00FF6D2A" w14:paraId="54D8218F" w14:textId="77777777" w:rsidTr="006D731F">
        <w:tc>
          <w:tcPr>
            <w:tcW w:w="884" w:type="dxa"/>
            <w:shd w:val="clear" w:color="auto" w:fill="auto"/>
          </w:tcPr>
          <w:p w14:paraId="3DFDF729" w14:textId="6170DABE"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52FFA3B4" w14:textId="6F6A82ED" w:rsidR="00F41537" w:rsidRPr="0056665D" w:rsidRDefault="00A97D76" w:rsidP="00F41537">
            <w:pPr>
              <w:pStyle w:val="TAh0"/>
              <w:rPr>
                <w:rFonts w:cs="Arial"/>
                <w:b/>
                <w:sz w:val="16"/>
                <w:szCs w:val="16"/>
              </w:rPr>
            </w:pPr>
            <w:r w:rsidRPr="00A97D76">
              <w:rPr>
                <w:rFonts w:cs="Arial"/>
                <w:b/>
                <w:sz w:val="16"/>
                <w:szCs w:val="16"/>
              </w:rPr>
              <w:t>7.3A.3</w:t>
            </w:r>
          </w:p>
        </w:tc>
        <w:tc>
          <w:tcPr>
            <w:tcW w:w="4129" w:type="dxa"/>
            <w:shd w:val="clear" w:color="auto" w:fill="auto"/>
          </w:tcPr>
          <w:p w14:paraId="343818FE" w14:textId="3275F7A7" w:rsidR="00F41537" w:rsidRPr="0056665D" w:rsidRDefault="00A97D76" w:rsidP="00F41537">
            <w:pPr>
              <w:pStyle w:val="TAh0"/>
              <w:rPr>
                <w:sz w:val="16"/>
                <w:szCs w:val="16"/>
              </w:rPr>
            </w:pPr>
            <w:r w:rsidRPr="00A97D76">
              <w:rPr>
                <w:sz w:val="16"/>
                <w:szCs w:val="16"/>
              </w:rPr>
              <w:t>Reference sensitivity power level for CA (4DL CA)</w:t>
            </w:r>
          </w:p>
        </w:tc>
        <w:tc>
          <w:tcPr>
            <w:tcW w:w="1361" w:type="dxa"/>
            <w:shd w:val="clear" w:color="auto" w:fill="auto"/>
          </w:tcPr>
          <w:p w14:paraId="672391A0" w14:textId="77777777" w:rsidR="00F41537" w:rsidRDefault="00F41537" w:rsidP="00F41537">
            <w:pPr>
              <w:pStyle w:val="TAh0"/>
              <w:rPr>
                <w:rFonts w:cs="Arial"/>
                <w:b/>
                <w:color w:val="FF0000"/>
                <w:sz w:val="16"/>
                <w:szCs w:val="16"/>
              </w:rPr>
            </w:pPr>
          </w:p>
        </w:tc>
        <w:tc>
          <w:tcPr>
            <w:tcW w:w="4129" w:type="dxa"/>
            <w:shd w:val="clear" w:color="auto" w:fill="auto"/>
          </w:tcPr>
          <w:p w14:paraId="5A96A0A8" w14:textId="58D18A12" w:rsidR="00F41537" w:rsidRPr="00F41537" w:rsidRDefault="00A97D76" w:rsidP="00F41537">
            <w:pPr>
              <w:pStyle w:val="TAh0"/>
              <w:rPr>
                <w:rFonts w:cs="Arial"/>
                <w:color w:val="FF0000"/>
                <w:sz w:val="16"/>
                <w:szCs w:val="16"/>
              </w:rPr>
            </w:pPr>
            <w:r w:rsidRPr="00A97D76">
              <w:rPr>
                <w:rFonts w:cs="Arial"/>
                <w:color w:val="FF0000"/>
                <w:sz w:val="16"/>
                <w:szCs w:val="16"/>
              </w:rPr>
              <w:t>Reference sensitivity power level for 4DL CA</w:t>
            </w:r>
          </w:p>
        </w:tc>
        <w:tc>
          <w:tcPr>
            <w:tcW w:w="2562" w:type="dxa"/>
            <w:shd w:val="clear" w:color="auto" w:fill="auto"/>
          </w:tcPr>
          <w:p w14:paraId="5F9E3EB2" w14:textId="21EF3A4F" w:rsidR="00F41537" w:rsidRDefault="00A97D76" w:rsidP="00F41537">
            <w:pPr>
              <w:pStyle w:val="TAh0"/>
              <w:rPr>
                <w:rFonts w:cs="Arial"/>
                <w:sz w:val="16"/>
                <w:szCs w:val="16"/>
              </w:rPr>
            </w:pPr>
            <w:r>
              <w:rPr>
                <w:rFonts w:cs="Arial"/>
                <w:sz w:val="16"/>
                <w:szCs w:val="16"/>
              </w:rPr>
              <w:t>Test case title updated</w:t>
            </w:r>
          </w:p>
        </w:tc>
      </w:tr>
      <w:tr w:rsidR="00F41537" w:rsidRPr="00FF6D2A" w14:paraId="57578CC6" w14:textId="77777777" w:rsidTr="006D731F">
        <w:tc>
          <w:tcPr>
            <w:tcW w:w="884" w:type="dxa"/>
            <w:shd w:val="clear" w:color="auto" w:fill="auto"/>
          </w:tcPr>
          <w:p w14:paraId="66E4A36F" w14:textId="41848337" w:rsidR="00F41537" w:rsidRDefault="00F41537" w:rsidP="00F41537">
            <w:pPr>
              <w:pStyle w:val="TAh0"/>
              <w:rPr>
                <w:rFonts w:hint="eastAsia"/>
                <w:sz w:val="16"/>
                <w:szCs w:val="16"/>
                <w:lang w:val="en-US"/>
              </w:rPr>
            </w:pPr>
            <w:r>
              <w:rPr>
                <w:rFonts w:hint="eastAsia"/>
                <w:sz w:val="16"/>
                <w:szCs w:val="16"/>
                <w:lang w:val="en-US"/>
              </w:rPr>
              <w:t>38.521-</w:t>
            </w:r>
            <w:r>
              <w:rPr>
                <w:sz w:val="16"/>
                <w:szCs w:val="16"/>
                <w:lang w:val="en-US"/>
              </w:rPr>
              <w:t>1</w:t>
            </w:r>
          </w:p>
        </w:tc>
        <w:tc>
          <w:tcPr>
            <w:tcW w:w="1360" w:type="dxa"/>
            <w:shd w:val="clear" w:color="auto" w:fill="auto"/>
          </w:tcPr>
          <w:p w14:paraId="6C5ED015" w14:textId="7E00462D" w:rsidR="00F41537" w:rsidRPr="0056665D" w:rsidRDefault="00A97D76" w:rsidP="00F41537">
            <w:pPr>
              <w:pStyle w:val="TAh0"/>
              <w:rPr>
                <w:rFonts w:cs="Arial"/>
                <w:b/>
                <w:sz w:val="16"/>
                <w:szCs w:val="16"/>
              </w:rPr>
            </w:pPr>
            <w:r w:rsidRPr="00A97D76">
              <w:rPr>
                <w:rFonts w:cs="Arial"/>
                <w:b/>
                <w:sz w:val="16"/>
                <w:szCs w:val="16"/>
              </w:rPr>
              <w:t>7.5A.2</w:t>
            </w:r>
          </w:p>
        </w:tc>
        <w:tc>
          <w:tcPr>
            <w:tcW w:w="4129" w:type="dxa"/>
            <w:shd w:val="clear" w:color="auto" w:fill="auto"/>
          </w:tcPr>
          <w:p w14:paraId="0C61B203" w14:textId="1CA50307" w:rsidR="00F41537" w:rsidRPr="0056665D" w:rsidRDefault="00A97D76" w:rsidP="00F41537">
            <w:pPr>
              <w:pStyle w:val="TAh0"/>
              <w:rPr>
                <w:sz w:val="16"/>
                <w:szCs w:val="16"/>
              </w:rPr>
            </w:pPr>
            <w:r w:rsidRPr="00A97D76">
              <w:rPr>
                <w:sz w:val="16"/>
                <w:szCs w:val="16"/>
              </w:rPr>
              <w:t>Adjacent channel selectivity for 3DL CA</w:t>
            </w:r>
          </w:p>
        </w:tc>
        <w:tc>
          <w:tcPr>
            <w:tcW w:w="1361" w:type="dxa"/>
            <w:shd w:val="clear" w:color="auto" w:fill="auto"/>
          </w:tcPr>
          <w:p w14:paraId="1AF6E4A6" w14:textId="77777777" w:rsidR="00F41537" w:rsidRDefault="00F41537" w:rsidP="00F41537">
            <w:pPr>
              <w:pStyle w:val="TAh0"/>
              <w:rPr>
                <w:rFonts w:cs="Arial"/>
                <w:b/>
                <w:color w:val="FF0000"/>
                <w:sz w:val="16"/>
                <w:szCs w:val="16"/>
              </w:rPr>
            </w:pPr>
          </w:p>
        </w:tc>
        <w:tc>
          <w:tcPr>
            <w:tcW w:w="4129" w:type="dxa"/>
            <w:shd w:val="clear" w:color="auto" w:fill="auto"/>
          </w:tcPr>
          <w:p w14:paraId="0CAE79B1" w14:textId="08CE149C" w:rsidR="00F41537" w:rsidRPr="00F41537" w:rsidRDefault="00A97D76" w:rsidP="00F41537">
            <w:pPr>
              <w:pStyle w:val="TAh0"/>
              <w:rPr>
                <w:rFonts w:cs="Arial"/>
                <w:color w:val="FF0000"/>
                <w:sz w:val="16"/>
                <w:szCs w:val="16"/>
              </w:rPr>
            </w:pPr>
            <w:r w:rsidRPr="00A97D76">
              <w:rPr>
                <w:rFonts w:cs="Arial"/>
                <w:color w:val="FF0000"/>
                <w:sz w:val="16"/>
                <w:szCs w:val="16"/>
              </w:rPr>
              <w:t>Adjacent channel selectivity for CA (3DL CA)</w:t>
            </w:r>
          </w:p>
        </w:tc>
        <w:tc>
          <w:tcPr>
            <w:tcW w:w="2562" w:type="dxa"/>
            <w:shd w:val="clear" w:color="auto" w:fill="auto"/>
          </w:tcPr>
          <w:p w14:paraId="1C7F366C" w14:textId="719CBAF8" w:rsidR="00F41537" w:rsidRDefault="00A97D76" w:rsidP="00F41537">
            <w:pPr>
              <w:pStyle w:val="TAh0"/>
              <w:rPr>
                <w:rFonts w:cs="Arial"/>
                <w:sz w:val="16"/>
                <w:szCs w:val="16"/>
              </w:rPr>
            </w:pPr>
            <w:r>
              <w:rPr>
                <w:rFonts w:cs="Arial"/>
                <w:sz w:val="16"/>
                <w:szCs w:val="16"/>
              </w:rPr>
              <w:t>Test case title updated</w:t>
            </w:r>
          </w:p>
        </w:tc>
      </w:tr>
      <w:tr w:rsidR="00F41537" w:rsidRPr="00FF6D2A" w14:paraId="08748F52" w14:textId="77777777" w:rsidTr="006D731F">
        <w:tc>
          <w:tcPr>
            <w:tcW w:w="884" w:type="dxa"/>
            <w:shd w:val="clear" w:color="auto" w:fill="auto"/>
          </w:tcPr>
          <w:p w14:paraId="15B885A9" w14:textId="13AAA6CE" w:rsidR="00F41537" w:rsidRDefault="00F41537" w:rsidP="00F41537">
            <w:pPr>
              <w:pStyle w:val="TAh0"/>
              <w:rPr>
                <w:rFonts w:hint="eastAsia"/>
                <w:sz w:val="16"/>
                <w:szCs w:val="16"/>
                <w:lang w:val="en-US"/>
              </w:rPr>
            </w:pPr>
            <w:r>
              <w:rPr>
                <w:rFonts w:hint="eastAsia"/>
                <w:sz w:val="16"/>
                <w:szCs w:val="16"/>
                <w:lang w:val="en-US"/>
              </w:rPr>
              <w:lastRenderedPageBreak/>
              <w:t>38.521-</w:t>
            </w:r>
            <w:r>
              <w:rPr>
                <w:sz w:val="16"/>
                <w:szCs w:val="16"/>
                <w:lang w:val="en-US"/>
              </w:rPr>
              <w:t>1</w:t>
            </w:r>
          </w:p>
        </w:tc>
        <w:tc>
          <w:tcPr>
            <w:tcW w:w="1360" w:type="dxa"/>
            <w:shd w:val="clear" w:color="auto" w:fill="auto"/>
          </w:tcPr>
          <w:p w14:paraId="62EC58D8" w14:textId="3B3FE4EF" w:rsidR="00F41537" w:rsidRPr="0056665D" w:rsidRDefault="00A97D76" w:rsidP="00F41537">
            <w:pPr>
              <w:pStyle w:val="TAh0"/>
              <w:rPr>
                <w:rFonts w:cs="Arial"/>
                <w:b/>
                <w:sz w:val="16"/>
                <w:szCs w:val="16"/>
              </w:rPr>
            </w:pPr>
            <w:r w:rsidRPr="00A97D76">
              <w:rPr>
                <w:rFonts w:cs="Arial"/>
                <w:b/>
                <w:sz w:val="16"/>
                <w:szCs w:val="16"/>
              </w:rPr>
              <w:t>7.5A.</w:t>
            </w:r>
            <w:r>
              <w:rPr>
                <w:rFonts w:cs="Arial"/>
                <w:b/>
                <w:sz w:val="16"/>
                <w:szCs w:val="16"/>
              </w:rPr>
              <w:t>3</w:t>
            </w:r>
          </w:p>
        </w:tc>
        <w:tc>
          <w:tcPr>
            <w:tcW w:w="4129" w:type="dxa"/>
            <w:shd w:val="clear" w:color="auto" w:fill="auto"/>
          </w:tcPr>
          <w:p w14:paraId="20193601" w14:textId="786A348C" w:rsidR="00F41537" w:rsidRPr="0056665D" w:rsidRDefault="00A97D76" w:rsidP="00F41537">
            <w:pPr>
              <w:pStyle w:val="TAh0"/>
              <w:rPr>
                <w:sz w:val="16"/>
                <w:szCs w:val="16"/>
              </w:rPr>
            </w:pPr>
            <w:r w:rsidRPr="00A97D76">
              <w:rPr>
                <w:sz w:val="16"/>
                <w:szCs w:val="16"/>
              </w:rPr>
              <w:t>Adjacent channel selectivity for 4DL CA</w:t>
            </w:r>
          </w:p>
        </w:tc>
        <w:tc>
          <w:tcPr>
            <w:tcW w:w="1361" w:type="dxa"/>
            <w:shd w:val="clear" w:color="auto" w:fill="auto"/>
          </w:tcPr>
          <w:p w14:paraId="02398E8C" w14:textId="77777777" w:rsidR="00F41537" w:rsidRDefault="00F41537" w:rsidP="00F41537">
            <w:pPr>
              <w:pStyle w:val="TAh0"/>
              <w:rPr>
                <w:rFonts w:cs="Arial"/>
                <w:b/>
                <w:color w:val="FF0000"/>
                <w:sz w:val="16"/>
                <w:szCs w:val="16"/>
              </w:rPr>
            </w:pPr>
          </w:p>
        </w:tc>
        <w:tc>
          <w:tcPr>
            <w:tcW w:w="4129" w:type="dxa"/>
            <w:shd w:val="clear" w:color="auto" w:fill="auto"/>
          </w:tcPr>
          <w:p w14:paraId="751E3D97" w14:textId="23175799" w:rsidR="00F41537" w:rsidRPr="00F41537" w:rsidRDefault="00A97D76" w:rsidP="00F41537">
            <w:pPr>
              <w:pStyle w:val="TAh0"/>
              <w:rPr>
                <w:rFonts w:cs="Arial"/>
                <w:color w:val="FF0000"/>
                <w:sz w:val="16"/>
                <w:szCs w:val="16"/>
              </w:rPr>
            </w:pPr>
            <w:r w:rsidRPr="00A97D76">
              <w:rPr>
                <w:rFonts w:cs="Arial"/>
                <w:color w:val="FF0000"/>
                <w:sz w:val="16"/>
                <w:szCs w:val="16"/>
              </w:rPr>
              <w:t>Adjacent channel selectivity for CA (4DL CA)</w:t>
            </w:r>
          </w:p>
        </w:tc>
        <w:tc>
          <w:tcPr>
            <w:tcW w:w="2562" w:type="dxa"/>
            <w:shd w:val="clear" w:color="auto" w:fill="auto"/>
          </w:tcPr>
          <w:p w14:paraId="242DB48F" w14:textId="24BDA6DE" w:rsidR="00F41537" w:rsidRDefault="00A97D76" w:rsidP="00F41537">
            <w:pPr>
              <w:pStyle w:val="TAh0"/>
              <w:rPr>
                <w:rFonts w:cs="Arial"/>
                <w:sz w:val="16"/>
                <w:szCs w:val="16"/>
              </w:rPr>
            </w:pPr>
            <w:r>
              <w:rPr>
                <w:rFonts w:cs="Arial"/>
                <w:sz w:val="16"/>
                <w:szCs w:val="16"/>
              </w:rPr>
              <w:t>Test case title updated</w:t>
            </w:r>
          </w:p>
        </w:tc>
      </w:tr>
      <w:tr w:rsidR="00F41537" w:rsidRPr="00FF6D2A" w14:paraId="63684265" w14:textId="77777777" w:rsidTr="005D056C">
        <w:tc>
          <w:tcPr>
            <w:tcW w:w="14425" w:type="dxa"/>
            <w:gridSpan w:val="6"/>
            <w:shd w:val="clear" w:color="auto" w:fill="DEEAF6"/>
          </w:tcPr>
          <w:p w14:paraId="413683BA" w14:textId="156394EC" w:rsidR="00F41537" w:rsidRPr="00FF6D2A" w:rsidRDefault="00F41537" w:rsidP="00F41537">
            <w:pPr>
              <w:pStyle w:val="TAh0"/>
              <w:rPr>
                <w:rFonts w:cs="Arial"/>
                <w:b/>
                <w:sz w:val="16"/>
                <w:szCs w:val="16"/>
              </w:rPr>
            </w:pPr>
            <w:r w:rsidRPr="00FF6D2A">
              <w:rPr>
                <w:rFonts w:cs="Arial"/>
                <w:b/>
                <w:sz w:val="16"/>
                <w:szCs w:val="16"/>
              </w:rPr>
              <w:t>38.521-2 / 38.522 – NR FR2 RF test cases</w:t>
            </w:r>
          </w:p>
        </w:tc>
      </w:tr>
      <w:tr w:rsidR="00F41537" w:rsidRPr="00FF6D2A" w14:paraId="3F568923" w14:textId="77777777" w:rsidTr="006D731F">
        <w:tc>
          <w:tcPr>
            <w:tcW w:w="884" w:type="dxa"/>
            <w:shd w:val="clear" w:color="auto" w:fill="auto"/>
          </w:tcPr>
          <w:p w14:paraId="6E61C0E0" w14:textId="3E7D3A79" w:rsidR="00F41537" w:rsidRDefault="00F41537" w:rsidP="00F41537">
            <w:pPr>
              <w:pStyle w:val="TAh0"/>
              <w:rPr>
                <w:sz w:val="16"/>
                <w:szCs w:val="16"/>
                <w:lang w:val="en-US"/>
              </w:rPr>
            </w:pPr>
            <w:r w:rsidRPr="00C35AB2">
              <w:rPr>
                <w:rFonts w:cs="Arial" w:hint="eastAsia"/>
                <w:sz w:val="16"/>
                <w:szCs w:val="16"/>
              </w:rPr>
              <w:t>38.521-</w:t>
            </w:r>
            <w:r w:rsidR="00A97D76">
              <w:rPr>
                <w:rFonts w:cs="Arial"/>
                <w:sz w:val="16"/>
                <w:szCs w:val="16"/>
              </w:rPr>
              <w:t>2</w:t>
            </w:r>
          </w:p>
        </w:tc>
        <w:tc>
          <w:tcPr>
            <w:tcW w:w="1360" w:type="dxa"/>
            <w:shd w:val="clear" w:color="auto" w:fill="auto"/>
          </w:tcPr>
          <w:p w14:paraId="3731375A" w14:textId="77777777" w:rsidR="00F41537" w:rsidRPr="0071739A" w:rsidRDefault="00F41537" w:rsidP="00F41537">
            <w:pPr>
              <w:pStyle w:val="TAh0"/>
              <w:rPr>
                <w:rFonts w:cs="Arial"/>
                <w:b/>
                <w:sz w:val="16"/>
                <w:szCs w:val="16"/>
              </w:rPr>
            </w:pPr>
            <w:r w:rsidRPr="00DF1617">
              <w:rPr>
                <w:rFonts w:cs="Arial"/>
                <w:b/>
                <w:sz w:val="16"/>
                <w:szCs w:val="16"/>
              </w:rPr>
              <w:t>6.2A.1.1.4</w:t>
            </w:r>
          </w:p>
        </w:tc>
        <w:tc>
          <w:tcPr>
            <w:tcW w:w="4129" w:type="dxa"/>
            <w:shd w:val="clear" w:color="auto" w:fill="auto"/>
          </w:tcPr>
          <w:p w14:paraId="762559C6" w14:textId="77777777" w:rsidR="00F41537" w:rsidRPr="003E1320" w:rsidRDefault="00F41537" w:rsidP="00F41537">
            <w:pPr>
              <w:pStyle w:val="TAh0"/>
              <w:rPr>
                <w:sz w:val="16"/>
                <w:szCs w:val="16"/>
              </w:rPr>
            </w:pPr>
            <w:r w:rsidRPr="00DF1617">
              <w:rPr>
                <w:sz w:val="16"/>
                <w:szCs w:val="16"/>
              </w:rPr>
              <w:t>UE maximum output power - EIRP and TRP for CA (5UL CA)</w:t>
            </w:r>
          </w:p>
        </w:tc>
        <w:tc>
          <w:tcPr>
            <w:tcW w:w="1361" w:type="dxa"/>
            <w:shd w:val="clear" w:color="auto" w:fill="auto"/>
          </w:tcPr>
          <w:p w14:paraId="11F1F838" w14:textId="77777777" w:rsidR="00F41537" w:rsidRPr="00FF6D2A" w:rsidRDefault="00F41537" w:rsidP="00F41537">
            <w:pPr>
              <w:pStyle w:val="TAh0"/>
              <w:rPr>
                <w:rFonts w:cs="Arial"/>
                <w:b/>
                <w:color w:val="FF0000"/>
                <w:sz w:val="16"/>
                <w:szCs w:val="16"/>
              </w:rPr>
            </w:pPr>
          </w:p>
        </w:tc>
        <w:tc>
          <w:tcPr>
            <w:tcW w:w="4129" w:type="dxa"/>
            <w:shd w:val="clear" w:color="auto" w:fill="auto"/>
          </w:tcPr>
          <w:p w14:paraId="0ACC366B" w14:textId="77777777" w:rsidR="00F41537" w:rsidRPr="00F41537" w:rsidRDefault="00F41537" w:rsidP="00F41537">
            <w:pPr>
              <w:pStyle w:val="TAh0"/>
              <w:rPr>
                <w:rFonts w:cs="Arial"/>
                <w:color w:val="FF0000"/>
                <w:sz w:val="16"/>
                <w:szCs w:val="16"/>
              </w:rPr>
            </w:pPr>
          </w:p>
        </w:tc>
        <w:tc>
          <w:tcPr>
            <w:tcW w:w="2562" w:type="dxa"/>
            <w:shd w:val="clear" w:color="auto" w:fill="auto"/>
          </w:tcPr>
          <w:p w14:paraId="7FF454D9" w14:textId="4902E644" w:rsidR="001167D7" w:rsidRDefault="00F41537" w:rsidP="00F4153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sidR="001167D7">
              <w:rPr>
                <w:rFonts w:cs="Arial"/>
                <w:color w:val="FF0000"/>
                <w:sz w:val="16"/>
                <w:szCs w:val="16"/>
              </w:rPr>
              <w:t xml:space="preserve"> </w:t>
            </w:r>
            <w:r w:rsidRPr="00F350E9">
              <w:rPr>
                <w:rFonts w:cs="Arial"/>
                <w:color w:val="FF0000"/>
                <w:sz w:val="16"/>
                <w:szCs w:val="16"/>
              </w:rPr>
              <w:t>due to test applicability issue</w:t>
            </w:r>
            <w:r w:rsidR="001167D7">
              <w:rPr>
                <w:rFonts w:cs="Arial"/>
                <w:color w:val="FF0000"/>
                <w:sz w:val="16"/>
                <w:szCs w:val="16"/>
              </w:rPr>
              <w:t>.</w:t>
            </w:r>
          </w:p>
          <w:p w14:paraId="57505194" w14:textId="739A4274" w:rsidR="00F41537" w:rsidRPr="00F350E9" w:rsidRDefault="001167D7" w:rsidP="00F41537">
            <w:pPr>
              <w:pStyle w:val="TAh0"/>
              <w:rPr>
                <w:rFonts w:cs="Arial"/>
                <w:color w:val="FF0000"/>
                <w:sz w:val="16"/>
                <w:szCs w:val="16"/>
              </w:rPr>
            </w:pPr>
            <w:r w:rsidRPr="001167D7">
              <w:rPr>
                <w:rFonts w:cs="Arial"/>
                <w:color w:val="FF0000"/>
                <w:sz w:val="16"/>
                <w:szCs w:val="16"/>
              </w:rPr>
              <w:t>No test case details are specified</w:t>
            </w:r>
            <w:r w:rsidRPr="001167D7">
              <w:rPr>
                <w:rFonts w:cs="Arial"/>
                <w:color w:val="FF0000"/>
                <w:sz w:val="16"/>
                <w:szCs w:val="16"/>
              </w:rPr>
              <w:t xml:space="preserve"> in TS38.521-2.</w:t>
            </w:r>
          </w:p>
        </w:tc>
      </w:tr>
      <w:tr w:rsidR="00F41537" w:rsidRPr="00FF6D2A" w14:paraId="3B37CFA0" w14:textId="77777777" w:rsidTr="006D731F">
        <w:tc>
          <w:tcPr>
            <w:tcW w:w="884" w:type="dxa"/>
            <w:shd w:val="clear" w:color="auto" w:fill="auto"/>
          </w:tcPr>
          <w:p w14:paraId="75D7CC8B" w14:textId="1895112E"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72CEDF9D" w14:textId="77777777" w:rsidR="00F41537" w:rsidRPr="0071739A" w:rsidRDefault="00F41537" w:rsidP="00F41537">
            <w:pPr>
              <w:pStyle w:val="TAh0"/>
              <w:rPr>
                <w:rFonts w:cs="Arial"/>
                <w:b/>
                <w:sz w:val="16"/>
                <w:szCs w:val="16"/>
              </w:rPr>
            </w:pPr>
            <w:r w:rsidRPr="00DF1617">
              <w:rPr>
                <w:rFonts w:cs="Arial"/>
                <w:b/>
                <w:sz w:val="16"/>
                <w:szCs w:val="16"/>
              </w:rPr>
              <w:t>6.2A.1.1.5</w:t>
            </w:r>
          </w:p>
        </w:tc>
        <w:tc>
          <w:tcPr>
            <w:tcW w:w="4129" w:type="dxa"/>
            <w:shd w:val="clear" w:color="auto" w:fill="auto"/>
          </w:tcPr>
          <w:p w14:paraId="05657244"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6</w:t>
            </w:r>
            <w:r w:rsidRPr="00DF1617">
              <w:rPr>
                <w:sz w:val="16"/>
                <w:szCs w:val="16"/>
              </w:rPr>
              <w:t>UL CA)</w:t>
            </w:r>
          </w:p>
        </w:tc>
        <w:tc>
          <w:tcPr>
            <w:tcW w:w="1361" w:type="dxa"/>
            <w:shd w:val="clear" w:color="auto" w:fill="auto"/>
          </w:tcPr>
          <w:p w14:paraId="1FDD414B" w14:textId="77777777" w:rsidR="00F41537" w:rsidRPr="00FF6D2A" w:rsidRDefault="00F41537" w:rsidP="00F41537">
            <w:pPr>
              <w:pStyle w:val="TAh0"/>
              <w:rPr>
                <w:rFonts w:cs="Arial"/>
                <w:b/>
                <w:color w:val="FF0000"/>
                <w:sz w:val="16"/>
                <w:szCs w:val="16"/>
              </w:rPr>
            </w:pPr>
          </w:p>
        </w:tc>
        <w:tc>
          <w:tcPr>
            <w:tcW w:w="4129" w:type="dxa"/>
            <w:shd w:val="clear" w:color="auto" w:fill="auto"/>
          </w:tcPr>
          <w:p w14:paraId="061EA2A1" w14:textId="77777777" w:rsidR="00F41537" w:rsidRPr="00F41537" w:rsidRDefault="00F41537" w:rsidP="00F41537">
            <w:pPr>
              <w:pStyle w:val="TAh0"/>
              <w:rPr>
                <w:rFonts w:cs="Arial"/>
                <w:color w:val="FF0000"/>
                <w:sz w:val="16"/>
                <w:szCs w:val="16"/>
              </w:rPr>
            </w:pPr>
          </w:p>
        </w:tc>
        <w:tc>
          <w:tcPr>
            <w:tcW w:w="2562" w:type="dxa"/>
            <w:shd w:val="clear" w:color="auto" w:fill="auto"/>
          </w:tcPr>
          <w:p w14:paraId="24FF3C61"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6051BFCC" w14:textId="6EBC1227"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766E38A5" w14:textId="77777777" w:rsidTr="006D731F">
        <w:tc>
          <w:tcPr>
            <w:tcW w:w="884" w:type="dxa"/>
            <w:shd w:val="clear" w:color="auto" w:fill="auto"/>
          </w:tcPr>
          <w:p w14:paraId="6724F0C8" w14:textId="29C0E149"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0F3629B0" w14:textId="77777777" w:rsidR="00F41537" w:rsidRPr="0071739A" w:rsidRDefault="00F41537" w:rsidP="00F41537">
            <w:pPr>
              <w:pStyle w:val="TAh0"/>
              <w:rPr>
                <w:rFonts w:cs="Arial"/>
                <w:b/>
                <w:sz w:val="16"/>
                <w:szCs w:val="16"/>
              </w:rPr>
            </w:pPr>
            <w:r w:rsidRPr="00DF1617">
              <w:rPr>
                <w:rFonts w:cs="Arial"/>
                <w:b/>
                <w:sz w:val="16"/>
                <w:szCs w:val="16"/>
              </w:rPr>
              <w:t>6.2A.1.1.6</w:t>
            </w:r>
          </w:p>
        </w:tc>
        <w:tc>
          <w:tcPr>
            <w:tcW w:w="4129" w:type="dxa"/>
            <w:shd w:val="clear" w:color="auto" w:fill="auto"/>
          </w:tcPr>
          <w:p w14:paraId="2BE9F02C"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7</w:t>
            </w:r>
            <w:r w:rsidRPr="00DF1617">
              <w:rPr>
                <w:sz w:val="16"/>
                <w:szCs w:val="16"/>
              </w:rPr>
              <w:t>UL CA)</w:t>
            </w:r>
          </w:p>
        </w:tc>
        <w:tc>
          <w:tcPr>
            <w:tcW w:w="1361" w:type="dxa"/>
            <w:shd w:val="clear" w:color="auto" w:fill="auto"/>
          </w:tcPr>
          <w:p w14:paraId="48AF9A68" w14:textId="77777777" w:rsidR="00F41537" w:rsidRPr="00FF6D2A" w:rsidRDefault="00F41537" w:rsidP="00F41537">
            <w:pPr>
              <w:pStyle w:val="TAh0"/>
              <w:rPr>
                <w:rFonts w:cs="Arial"/>
                <w:b/>
                <w:color w:val="FF0000"/>
                <w:sz w:val="16"/>
                <w:szCs w:val="16"/>
              </w:rPr>
            </w:pPr>
          </w:p>
        </w:tc>
        <w:tc>
          <w:tcPr>
            <w:tcW w:w="4129" w:type="dxa"/>
            <w:shd w:val="clear" w:color="auto" w:fill="auto"/>
          </w:tcPr>
          <w:p w14:paraId="13C35A21" w14:textId="77777777" w:rsidR="00F41537" w:rsidRPr="00F41537" w:rsidRDefault="00F41537" w:rsidP="00F41537">
            <w:pPr>
              <w:pStyle w:val="TAh0"/>
              <w:rPr>
                <w:rFonts w:cs="Arial"/>
                <w:color w:val="FF0000"/>
                <w:sz w:val="16"/>
                <w:szCs w:val="16"/>
              </w:rPr>
            </w:pPr>
          </w:p>
        </w:tc>
        <w:tc>
          <w:tcPr>
            <w:tcW w:w="2562" w:type="dxa"/>
            <w:shd w:val="clear" w:color="auto" w:fill="auto"/>
          </w:tcPr>
          <w:p w14:paraId="74179DC7"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48656F5E" w14:textId="490CD8B9"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2B555F24" w14:textId="77777777" w:rsidTr="006D731F">
        <w:tc>
          <w:tcPr>
            <w:tcW w:w="884" w:type="dxa"/>
            <w:shd w:val="clear" w:color="auto" w:fill="auto"/>
          </w:tcPr>
          <w:p w14:paraId="7D80076D" w14:textId="678F839C" w:rsidR="00F41537" w:rsidRPr="00FF6D2A"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33A9D99C" w14:textId="77777777" w:rsidR="00F41537" w:rsidRPr="00FF6D2A" w:rsidRDefault="00F41537" w:rsidP="00F41537">
            <w:pPr>
              <w:pStyle w:val="TAh0"/>
              <w:rPr>
                <w:rFonts w:cs="Arial"/>
                <w:b/>
                <w:sz w:val="16"/>
                <w:szCs w:val="16"/>
              </w:rPr>
            </w:pPr>
            <w:r w:rsidRPr="00DF1617">
              <w:rPr>
                <w:rFonts w:cs="Arial"/>
                <w:b/>
                <w:sz w:val="16"/>
                <w:szCs w:val="16"/>
              </w:rPr>
              <w:t>6.2A.1.1.7</w:t>
            </w:r>
          </w:p>
        </w:tc>
        <w:tc>
          <w:tcPr>
            <w:tcW w:w="4129" w:type="dxa"/>
            <w:shd w:val="clear" w:color="auto" w:fill="auto"/>
          </w:tcPr>
          <w:p w14:paraId="160DF6A3" w14:textId="77777777" w:rsidR="00F41537" w:rsidRPr="003E1320" w:rsidRDefault="00F41537" w:rsidP="00F41537">
            <w:pPr>
              <w:pStyle w:val="TAh0"/>
              <w:rPr>
                <w:sz w:val="16"/>
                <w:szCs w:val="16"/>
              </w:rPr>
            </w:pPr>
            <w:r w:rsidRPr="00DF1617">
              <w:rPr>
                <w:sz w:val="16"/>
                <w:szCs w:val="16"/>
              </w:rPr>
              <w:t>UE maximum output power - EIRP and TRP for CA (</w:t>
            </w:r>
            <w:r>
              <w:rPr>
                <w:sz w:val="16"/>
                <w:szCs w:val="16"/>
              </w:rPr>
              <w:t>8</w:t>
            </w:r>
            <w:r w:rsidRPr="00DF1617">
              <w:rPr>
                <w:sz w:val="16"/>
                <w:szCs w:val="16"/>
              </w:rPr>
              <w:t>UL CA)</w:t>
            </w:r>
          </w:p>
        </w:tc>
        <w:tc>
          <w:tcPr>
            <w:tcW w:w="1361" w:type="dxa"/>
            <w:shd w:val="clear" w:color="auto" w:fill="auto"/>
          </w:tcPr>
          <w:p w14:paraId="30BB9133" w14:textId="77777777" w:rsidR="00F41537" w:rsidRPr="00FF6D2A" w:rsidRDefault="00F41537" w:rsidP="00F41537">
            <w:pPr>
              <w:pStyle w:val="TAh0"/>
              <w:rPr>
                <w:rFonts w:cs="Arial"/>
                <w:b/>
                <w:color w:val="FF0000"/>
                <w:sz w:val="16"/>
                <w:szCs w:val="16"/>
              </w:rPr>
            </w:pPr>
          </w:p>
        </w:tc>
        <w:tc>
          <w:tcPr>
            <w:tcW w:w="4129" w:type="dxa"/>
            <w:shd w:val="clear" w:color="auto" w:fill="auto"/>
          </w:tcPr>
          <w:p w14:paraId="26BE1E08" w14:textId="77777777" w:rsidR="00F41537" w:rsidRPr="00F41537" w:rsidRDefault="00F41537" w:rsidP="00F41537">
            <w:pPr>
              <w:pStyle w:val="TAh0"/>
              <w:rPr>
                <w:rFonts w:cs="Arial"/>
                <w:color w:val="FF0000"/>
                <w:sz w:val="16"/>
                <w:szCs w:val="16"/>
              </w:rPr>
            </w:pPr>
          </w:p>
        </w:tc>
        <w:tc>
          <w:tcPr>
            <w:tcW w:w="2562" w:type="dxa"/>
            <w:shd w:val="clear" w:color="auto" w:fill="auto"/>
          </w:tcPr>
          <w:p w14:paraId="7D93185F"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6692DDD7" w14:textId="0F1AF95D"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380E03DE" w14:textId="77777777" w:rsidTr="006D731F">
        <w:tc>
          <w:tcPr>
            <w:tcW w:w="884" w:type="dxa"/>
            <w:shd w:val="clear" w:color="auto" w:fill="auto"/>
          </w:tcPr>
          <w:p w14:paraId="4F8831C0" w14:textId="07B8EC90"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36E96A31" w14:textId="49D1F084"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.4</w:t>
            </w:r>
          </w:p>
        </w:tc>
        <w:tc>
          <w:tcPr>
            <w:tcW w:w="4129" w:type="dxa"/>
            <w:shd w:val="clear" w:color="auto" w:fill="auto"/>
          </w:tcPr>
          <w:p w14:paraId="339BB2AB" w14:textId="28A9CD3D" w:rsidR="00F41537" w:rsidRPr="003E1320" w:rsidRDefault="00F41537" w:rsidP="00F41537">
            <w:pPr>
              <w:pStyle w:val="TAh0"/>
              <w:rPr>
                <w:sz w:val="16"/>
                <w:szCs w:val="16"/>
              </w:rPr>
            </w:pPr>
            <w:r w:rsidRPr="00DF1617">
              <w:rPr>
                <w:sz w:val="16"/>
                <w:szCs w:val="16"/>
              </w:rPr>
              <w:t>UE maximum output power - Spherical coverage for CA (5UL CA)</w:t>
            </w:r>
          </w:p>
        </w:tc>
        <w:tc>
          <w:tcPr>
            <w:tcW w:w="1361" w:type="dxa"/>
            <w:shd w:val="clear" w:color="auto" w:fill="auto"/>
          </w:tcPr>
          <w:p w14:paraId="77220DEE" w14:textId="77777777" w:rsidR="00F41537" w:rsidRPr="00FF6D2A" w:rsidRDefault="00F41537" w:rsidP="00F41537">
            <w:pPr>
              <w:pStyle w:val="TAh0"/>
              <w:rPr>
                <w:rFonts w:cs="Arial"/>
                <w:b/>
                <w:color w:val="FF0000"/>
                <w:sz w:val="16"/>
                <w:szCs w:val="16"/>
              </w:rPr>
            </w:pPr>
          </w:p>
        </w:tc>
        <w:tc>
          <w:tcPr>
            <w:tcW w:w="4129" w:type="dxa"/>
            <w:shd w:val="clear" w:color="auto" w:fill="auto"/>
          </w:tcPr>
          <w:p w14:paraId="707D4C0F" w14:textId="77777777" w:rsidR="00F41537" w:rsidRPr="00F41537" w:rsidRDefault="00F41537" w:rsidP="00F41537">
            <w:pPr>
              <w:pStyle w:val="TAh0"/>
              <w:rPr>
                <w:rFonts w:cs="Arial"/>
                <w:color w:val="FF0000"/>
                <w:sz w:val="16"/>
                <w:szCs w:val="16"/>
              </w:rPr>
            </w:pPr>
          </w:p>
        </w:tc>
        <w:tc>
          <w:tcPr>
            <w:tcW w:w="2562" w:type="dxa"/>
            <w:shd w:val="clear" w:color="auto" w:fill="auto"/>
          </w:tcPr>
          <w:p w14:paraId="754350A5"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11DBCB2C" w14:textId="3279D1A3"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0A346BBF" w14:textId="77777777" w:rsidTr="006D731F">
        <w:tc>
          <w:tcPr>
            <w:tcW w:w="884" w:type="dxa"/>
            <w:shd w:val="clear" w:color="auto" w:fill="auto"/>
          </w:tcPr>
          <w:p w14:paraId="0CB72DEC" w14:textId="5C581193"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6A697B24" w14:textId="51EE4A8C"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.5</w:t>
            </w:r>
          </w:p>
        </w:tc>
        <w:tc>
          <w:tcPr>
            <w:tcW w:w="4129" w:type="dxa"/>
            <w:shd w:val="clear" w:color="auto" w:fill="auto"/>
          </w:tcPr>
          <w:p w14:paraId="6BA60E0F" w14:textId="1D230E01"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6</w:t>
            </w:r>
            <w:r w:rsidRPr="00DF1617">
              <w:rPr>
                <w:sz w:val="16"/>
                <w:szCs w:val="16"/>
              </w:rPr>
              <w:t>UL CA)</w:t>
            </w:r>
          </w:p>
        </w:tc>
        <w:tc>
          <w:tcPr>
            <w:tcW w:w="1361" w:type="dxa"/>
            <w:shd w:val="clear" w:color="auto" w:fill="auto"/>
          </w:tcPr>
          <w:p w14:paraId="5C764A90" w14:textId="77777777" w:rsidR="00F41537" w:rsidRPr="00FF6D2A" w:rsidRDefault="00F41537" w:rsidP="00F41537">
            <w:pPr>
              <w:pStyle w:val="TAh0"/>
              <w:rPr>
                <w:rFonts w:cs="Arial"/>
                <w:b/>
                <w:color w:val="FF0000"/>
                <w:sz w:val="16"/>
                <w:szCs w:val="16"/>
              </w:rPr>
            </w:pPr>
          </w:p>
        </w:tc>
        <w:tc>
          <w:tcPr>
            <w:tcW w:w="4129" w:type="dxa"/>
            <w:shd w:val="clear" w:color="auto" w:fill="auto"/>
          </w:tcPr>
          <w:p w14:paraId="41174C8E" w14:textId="77777777" w:rsidR="00F41537" w:rsidRPr="00F41537" w:rsidRDefault="00F41537" w:rsidP="00F41537">
            <w:pPr>
              <w:pStyle w:val="TAh0"/>
              <w:rPr>
                <w:rFonts w:cs="Arial"/>
                <w:color w:val="FF0000"/>
                <w:sz w:val="16"/>
                <w:szCs w:val="16"/>
              </w:rPr>
            </w:pPr>
          </w:p>
        </w:tc>
        <w:tc>
          <w:tcPr>
            <w:tcW w:w="2562" w:type="dxa"/>
            <w:shd w:val="clear" w:color="auto" w:fill="auto"/>
          </w:tcPr>
          <w:p w14:paraId="7FD0D1DC"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35E0C00C" w14:textId="090FD47E"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52CE48E6" w14:textId="77777777" w:rsidTr="006D731F">
        <w:tc>
          <w:tcPr>
            <w:tcW w:w="884" w:type="dxa"/>
            <w:shd w:val="clear" w:color="auto" w:fill="auto"/>
          </w:tcPr>
          <w:p w14:paraId="18163AA2" w14:textId="39A71642" w:rsidR="00F41537"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27D40DD4" w14:textId="73309C5C" w:rsidR="00F41537" w:rsidRPr="0071739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.6</w:t>
            </w:r>
          </w:p>
        </w:tc>
        <w:tc>
          <w:tcPr>
            <w:tcW w:w="4129" w:type="dxa"/>
            <w:shd w:val="clear" w:color="auto" w:fill="auto"/>
          </w:tcPr>
          <w:p w14:paraId="0D23419B" w14:textId="0C2EAE2B"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7</w:t>
            </w:r>
            <w:r w:rsidRPr="00DF1617">
              <w:rPr>
                <w:sz w:val="16"/>
                <w:szCs w:val="16"/>
              </w:rPr>
              <w:t>UL CA)</w:t>
            </w:r>
          </w:p>
        </w:tc>
        <w:tc>
          <w:tcPr>
            <w:tcW w:w="1361" w:type="dxa"/>
            <w:shd w:val="clear" w:color="auto" w:fill="auto"/>
          </w:tcPr>
          <w:p w14:paraId="1C9884A5" w14:textId="77777777" w:rsidR="00F41537" w:rsidRPr="00FF6D2A" w:rsidRDefault="00F41537" w:rsidP="00F41537">
            <w:pPr>
              <w:pStyle w:val="TAh0"/>
              <w:rPr>
                <w:rFonts w:cs="Arial"/>
                <w:b/>
                <w:color w:val="FF0000"/>
                <w:sz w:val="16"/>
                <w:szCs w:val="16"/>
              </w:rPr>
            </w:pPr>
          </w:p>
        </w:tc>
        <w:tc>
          <w:tcPr>
            <w:tcW w:w="4129" w:type="dxa"/>
            <w:shd w:val="clear" w:color="auto" w:fill="auto"/>
          </w:tcPr>
          <w:p w14:paraId="22255D4C" w14:textId="77777777" w:rsidR="00F41537" w:rsidRPr="00F41537" w:rsidRDefault="00F41537" w:rsidP="00F41537">
            <w:pPr>
              <w:pStyle w:val="TAh0"/>
              <w:rPr>
                <w:rFonts w:cs="Arial"/>
                <w:color w:val="FF0000"/>
                <w:sz w:val="16"/>
                <w:szCs w:val="16"/>
              </w:rPr>
            </w:pPr>
          </w:p>
        </w:tc>
        <w:tc>
          <w:tcPr>
            <w:tcW w:w="2562" w:type="dxa"/>
            <w:shd w:val="clear" w:color="auto" w:fill="auto"/>
          </w:tcPr>
          <w:p w14:paraId="214B1F25"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0E78FEA9" w14:textId="59F6921A"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F41537" w:rsidRPr="00FF6D2A" w14:paraId="6AD67FC6" w14:textId="77777777" w:rsidTr="006D731F">
        <w:tc>
          <w:tcPr>
            <w:tcW w:w="884" w:type="dxa"/>
            <w:shd w:val="clear" w:color="auto" w:fill="auto"/>
          </w:tcPr>
          <w:p w14:paraId="4ECF7F8A" w14:textId="5A0DC45B" w:rsidR="00F41537" w:rsidRPr="00FF6D2A" w:rsidRDefault="00A97D76" w:rsidP="00F41537">
            <w:pPr>
              <w:pStyle w:val="TAh0"/>
              <w:rPr>
                <w:sz w:val="16"/>
                <w:szCs w:val="16"/>
                <w:lang w:val="en-US"/>
              </w:rPr>
            </w:pPr>
            <w:r w:rsidRPr="00C35AB2">
              <w:rPr>
                <w:rFonts w:cs="Arial" w:hint="eastAsia"/>
                <w:sz w:val="16"/>
                <w:szCs w:val="16"/>
              </w:rPr>
              <w:t>38.521-</w:t>
            </w:r>
            <w:r>
              <w:rPr>
                <w:rFonts w:cs="Arial"/>
                <w:sz w:val="16"/>
                <w:szCs w:val="16"/>
              </w:rPr>
              <w:t>2</w:t>
            </w:r>
          </w:p>
        </w:tc>
        <w:tc>
          <w:tcPr>
            <w:tcW w:w="1360" w:type="dxa"/>
            <w:shd w:val="clear" w:color="auto" w:fill="auto"/>
          </w:tcPr>
          <w:p w14:paraId="095C9EC3" w14:textId="2476FF2F" w:rsidR="00F41537" w:rsidRPr="00FF6D2A" w:rsidRDefault="00F41537" w:rsidP="00F41537">
            <w:pPr>
              <w:pStyle w:val="TAh0"/>
              <w:rPr>
                <w:rFonts w:cs="Arial"/>
                <w:b/>
                <w:sz w:val="16"/>
                <w:szCs w:val="16"/>
              </w:rPr>
            </w:pPr>
            <w:r w:rsidRPr="00DF1617">
              <w:rPr>
                <w:rFonts w:cs="Arial"/>
                <w:b/>
                <w:sz w:val="16"/>
                <w:szCs w:val="16"/>
              </w:rPr>
              <w:t>6.2A.1.</w:t>
            </w:r>
            <w:r>
              <w:rPr>
                <w:rFonts w:cs="Arial"/>
                <w:b/>
                <w:sz w:val="16"/>
                <w:szCs w:val="16"/>
              </w:rPr>
              <w:t>2</w:t>
            </w:r>
            <w:r w:rsidRPr="00DF1617">
              <w:rPr>
                <w:rFonts w:cs="Arial"/>
                <w:b/>
                <w:sz w:val="16"/>
                <w:szCs w:val="16"/>
              </w:rPr>
              <w:t>.7</w:t>
            </w:r>
          </w:p>
        </w:tc>
        <w:tc>
          <w:tcPr>
            <w:tcW w:w="4129" w:type="dxa"/>
            <w:shd w:val="clear" w:color="auto" w:fill="auto"/>
          </w:tcPr>
          <w:p w14:paraId="41435936" w14:textId="20C249B7" w:rsidR="00F41537" w:rsidRPr="003E1320" w:rsidRDefault="00F41537" w:rsidP="00F41537">
            <w:pPr>
              <w:pStyle w:val="TAh0"/>
              <w:rPr>
                <w:sz w:val="16"/>
                <w:szCs w:val="16"/>
              </w:rPr>
            </w:pPr>
            <w:r w:rsidRPr="00DF1617">
              <w:rPr>
                <w:sz w:val="16"/>
                <w:szCs w:val="16"/>
              </w:rPr>
              <w:t>UE maximum output power - Spherical coverage for CA (</w:t>
            </w:r>
            <w:r>
              <w:rPr>
                <w:sz w:val="16"/>
                <w:szCs w:val="16"/>
              </w:rPr>
              <w:t>8</w:t>
            </w:r>
            <w:r w:rsidRPr="00DF1617">
              <w:rPr>
                <w:sz w:val="16"/>
                <w:szCs w:val="16"/>
              </w:rPr>
              <w:t>UL CA)</w:t>
            </w:r>
          </w:p>
        </w:tc>
        <w:tc>
          <w:tcPr>
            <w:tcW w:w="1361" w:type="dxa"/>
            <w:shd w:val="clear" w:color="auto" w:fill="auto"/>
          </w:tcPr>
          <w:p w14:paraId="4FC23333" w14:textId="77777777" w:rsidR="00F41537" w:rsidRPr="00FF6D2A" w:rsidRDefault="00F41537" w:rsidP="00F41537">
            <w:pPr>
              <w:pStyle w:val="TAh0"/>
              <w:rPr>
                <w:rFonts w:cs="Arial"/>
                <w:b/>
                <w:color w:val="FF0000"/>
                <w:sz w:val="16"/>
                <w:szCs w:val="16"/>
              </w:rPr>
            </w:pPr>
          </w:p>
        </w:tc>
        <w:tc>
          <w:tcPr>
            <w:tcW w:w="4129" w:type="dxa"/>
            <w:shd w:val="clear" w:color="auto" w:fill="auto"/>
          </w:tcPr>
          <w:p w14:paraId="68330969" w14:textId="77777777" w:rsidR="00F41537" w:rsidRPr="00F41537" w:rsidRDefault="00F41537" w:rsidP="00F41537">
            <w:pPr>
              <w:pStyle w:val="TAh0"/>
              <w:rPr>
                <w:rFonts w:cs="Arial"/>
                <w:color w:val="FF0000"/>
                <w:sz w:val="16"/>
                <w:szCs w:val="16"/>
              </w:rPr>
            </w:pPr>
          </w:p>
        </w:tc>
        <w:tc>
          <w:tcPr>
            <w:tcW w:w="2562" w:type="dxa"/>
            <w:shd w:val="clear" w:color="auto" w:fill="auto"/>
          </w:tcPr>
          <w:p w14:paraId="070965C6" w14:textId="77777777" w:rsidR="001167D7" w:rsidRDefault="001167D7" w:rsidP="001167D7">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w:t>
            </w:r>
            <w:r>
              <w:rPr>
                <w:rFonts w:cs="Arial"/>
                <w:color w:val="FF0000"/>
                <w:sz w:val="16"/>
                <w:szCs w:val="16"/>
              </w:rPr>
              <w:t xml:space="preserve"> </w:t>
            </w:r>
            <w:r w:rsidRPr="00F350E9">
              <w:rPr>
                <w:rFonts w:cs="Arial"/>
                <w:color w:val="FF0000"/>
                <w:sz w:val="16"/>
                <w:szCs w:val="16"/>
              </w:rPr>
              <w:t>due to test applicability issue</w:t>
            </w:r>
            <w:r>
              <w:rPr>
                <w:rFonts w:cs="Arial"/>
                <w:color w:val="FF0000"/>
                <w:sz w:val="16"/>
                <w:szCs w:val="16"/>
              </w:rPr>
              <w:t>.</w:t>
            </w:r>
          </w:p>
          <w:p w14:paraId="08FCF1D7" w14:textId="0E9208FE" w:rsidR="00F41537" w:rsidRPr="00F350E9" w:rsidRDefault="001167D7" w:rsidP="001167D7">
            <w:pPr>
              <w:pStyle w:val="TAh0"/>
              <w:rPr>
                <w:rFonts w:cs="Arial"/>
                <w:color w:val="FF0000"/>
                <w:sz w:val="16"/>
                <w:szCs w:val="16"/>
              </w:rPr>
            </w:pPr>
            <w:r w:rsidRPr="001167D7">
              <w:rPr>
                <w:rFonts w:cs="Arial"/>
                <w:color w:val="FF0000"/>
                <w:sz w:val="16"/>
                <w:szCs w:val="16"/>
              </w:rPr>
              <w:t>No test case details are specified in TS38.521-2.</w:t>
            </w:r>
          </w:p>
        </w:tc>
      </w:tr>
      <w:tr w:rsidR="00A97D76" w:rsidRPr="00FF6D2A" w14:paraId="3FED94A1" w14:textId="77777777" w:rsidTr="006D731F">
        <w:tc>
          <w:tcPr>
            <w:tcW w:w="884" w:type="dxa"/>
            <w:shd w:val="clear" w:color="auto" w:fill="auto"/>
          </w:tcPr>
          <w:p w14:paraId="1EF5A39A" w14:textId="25D29983"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50920384" w14:textId="36C630AF" w:rsidR="00A97D76" w:rsidRPr="00DF1617" w:rsidRDefault="00A97D76" w:rsidP="00A97D76">
            <w:pPr>
              <w:pStyle w:val="TAh0"/>
              <w:rPr>
                <w:rFonts w:cs="Arial"/>
                <w:b/>
                <w:sz w:val="16"/>
                <w:szCs w:val="16"/>
              </w:rPr>
            </w:pPr>
            <w:r w:rsidRPr="00A97D76">
              <w:rPr>
                <w:rFonts w:cs="Arial"/>
                <w:b/>
                <w:sz w:val="16"/>
                <w:szCs w:val="16"/>
              </w:rPr>
              <w:t>6.5A.3.1.4</w:t>
            </w:r>
          </w:p>
        </w:tc>
        <w:tc>
          <w:tcPr>
            <w:tcW w:w="4129" w:type="dxa"/>
            <w:shd w:val="clear" w:color="auto" w:fill="auto"/>
          </w:tcPr>
          <w:p w14:paraId="0C9DBE1E" w14:textId="2A44E3D9" w:rsidR="00A97D76" w:rsidRPr="00DF1617" w:rsidRDefault="00A97D76" w:rsidP="00A97D76">
            <w:pPr>
              <w:pStyle w:val="TAh0"/>
              <w:rPr>
                <w:sz w:val="16"/>
                <w:szCs w:val="16"/>
              </w:rPr>
            </w:pPr>
            <w:r w:rsidRPr="00A97D76">
              <w:rPr>
                <w:sz w:val="16"/>
                <w:szCs w:val="16"/>
              </w:rPr>
              <w:t>Transmitter Spurious emissions for CA (5UL CA)</w:t>
            </w:r>
          </w:p>
        </w:tc>
        <w:tc>
          <w:tcPr>
            <w:tcW w:w="1361" w:type="dxa"/>
            <w:shd w:val="clear" w:color="auto" w:fill="auto"/>
          </w:tcPr>
          <w:p w14:paraId="1A932C3D" w14:textId="77777777" w:rsidR="00A97D76" w:rsidRPr="00FF6D2A" w:rsidRDefault="00A97D76" w:rsidP="00A97D76">
            <w:pPr>
              <w:pStyle w:val="TAh0"/>
              <w:rPr>
                <w:rFonts w:cs="Arial"/>
                <w:b/>
                <w:color w:val="FF0000"/>
                <w:sz w:val="16"/>
                <w:szCs w:val="16"/>
              </w:rPr>
            </w:pPr>
          </w:p>
        </w:tc>
        <w:tc>
          <w:tcPr>
            <w:tcW w:w="4129" w:type="dxa"/>
            <w:shd w:val="clear" w:color="auto" w:fill="auto"/>
          </w:tcPr>
          <w:p w14:paraId="1B14E180" w14:textId="415B60FB"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(5UL CA)</w:t>
            </w:r>
          </w:p>
        </w:tc>
        <w:tc>
          <w:tcPr>
            <w:tcW w:w="2562" w:type="dxa"/>
            <w:shd w:val="clear" w:color="auto" w:fill="auto"/>
          </w:tcPr>
          <w:p w14:paraId="0B1BADF7" w14:textId="1AB76659"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77261B34" w14:textId="77777777" w:rsidTr="006D731F">
        <w:tc>
          <w:tcPr>
            <w:tcW w:w="884" w:type="dxa"/>
            <w:shd w:val="clear" w:color="auto" w:fill="auto"/>
          </w:tcPr>
          <w:p w14:paraId="1FA506DB" w14:textId="5AC03AD2"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1904C8C4" w14:textId="1AF3916C"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5</w:t>
            </w:r>
          </w:p>
        </w:tc>
        <w:tc>
          <w:tcPr>
            <w:tcW w:w="4129" w:type="dxa"/>
            <w:shd w:val="clear" w:color="auto" w:fill="auto"/>
          </w:tcPr>
          <w:p w14:paraId="6796CC6F" w14:textId="43E3679D" w:rsidR="00A97D76" w:rsidRPr="00DF1617" w:rsidRDefault="00A97D76" w:rsidP="00A97D76">
            <w:pPr>
              <w:pStyle w:val="TAh0"/>
              <w:rPr>
                <w:sz w:val="16"/>
                <w:szCs w:val="16"/>
              </w:rPr>
            </w:pPr>
            <w:r w:rsidRPr="00A97D76">
              <w:rPr>
                <w:sz w:val="16"/>
                <w:szCs w:val="16"/>
              </w:rPr>
              <w:t>Transmitter Spurious emissions for CA (6UL CA)</w:t>
            </w:r>
          </w:p>
        </w:tc>
        <w:tc>
          <w:tcPr>
            <w:tcW w:w="1361" w:type="dxa"/>
            <w:shd w:val="clear" w:color="auto" w:fill="auto"/>
          </w:tcPr>
          <w:p w14:paraId="1F2DB83C" w14:textId="77777777" w:rsidR="00A97D76" w:rsidRPr="00FF6D2A" w:rsidRDefault="00A97D76" w:rsidP="00A97D76">
            <w:pPr>
              <w:pStyle w:val="TAh0"/>
              <w:rPr>
                <w:rFonts w:cs="Arial"/>
                <w:b/>
                <w:color w:val="FF0000"/>
                <w:sz w:val="16"/>
                <w:szCs w:val="16"/>
              </w:rPr>
            </w:pPr>
          </w:p>
        </w:tc>
        <w:tc>
          <w:tcPr>
            <w:tcW w:w="4129" w:type="dxa"/>
            <w:shd w:val="clear" w:color="auto" w:fill="auto"/>
          </w:tcPr>
          <w:p w14:paraId="38019D94" w14:textId="247040AC"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(6UL CA)</w:t>
            </w:r>
          </w:p>
        </w:tc>
        <w:tc>
          <w:tcPr>
            <w:tcW w:w="2562" w:type="dxa"/>
            <w:shd w:val="clear" w:color="auto" w:fill="auto"/>
          </w:tcPr>
          <w:p w14:paraId="3107110E" w14:textId="08DE13B1"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0BFA334F" w14:textId="77777777" w:rsidTr="006D731F">
        <w:tc>
          <w:tcPr>
            <w:tcW w:w="884" w:type="dxa"/>
            <w:shd w:val="clear" w:color="auto" w:fill="auto"/>
          </w:tcPr>
          <w:p w14:paraId="03280D63" w14:textId="6845893A"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329642E4" w14:textId="205C2396"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6</w:t>
            </w:r>
          </w:p>
        </w:tc>
        <w:tc>
          <w:tcPr>
            <w:tcW w:w="4129" w:type="dxa"/>
            <w:shd w:val="clear" w:color="auto" w:fill="auto"/>
          </w:tcPr>
          <w:p w14:paraId="4990F9F3" w14:textId="4CE53016" w:rsidR="00A97D76" w:rsidRPr="00DF1617" w:rsidRDefault="00A97D76" w:rsidP="00A97D76">
            <w:pPr>
              <w:pStyle w:val="TAh0"/>
              <w:rPr>
                <w:sz w:val="16"/>
                <w:szCs w:val="16"/>
              </w:rPr>
            </w:pPr>
            <w:r w:rsidRPr="00A97D76">
              <w:rPr>
                <w:sz w:val="16"/>
                <w:szCs w:val="16"/>
              </w:rPr>
              <w:t>Transmitter Spurious emissions for CA (7UL CA)</w:t>
            </w:r>
          </w:p>
        </w:tc>
        <w:tc>
          <w:tcPr>
            <w:tcW w:w="1361" w:type="dxa"/>
            <w:shd w:val="clear" w:color="auto" w:fill="auto"/>
          </w:tcPr>
          <w:p w14:paraId="59D1B6F1" w14:textId="77777777" w:rsidR="00A97D76" w:rsidRPr="00FF6D2A" w:rsidRDefault="00A97D76" w:rsidP="00A97D76">
            <w:pPr>
              <w:pStyle w:val="TAh0"/>
              <w:rPr>
                <w:rFonts w:cs="Arial"/>
                <w:b/>
                <w:color w:val="FF0000"/>
                <w:sz w:val="16"/>
                <w:szCs w:val="16"/>
              </w:rPr>
            </w:pPr>
          </w:p>
        </w:tc>
        <w:tc>
          <w:tcPr>
            <w:tcW w:w="4129" w:type="dxa"/>
            <w:shd w:val="clear" w:color="auto" w:fill="auto"/>
          </w:tcPr>
          <w:p w14:paraId="5D642952" w14:textId="108617CC"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(7UL CA)</w:t>
            </w:r>
          </w:p>
        </w:tc>
        <w:tc>
          <w:tcPr>
            <w:tcW w:w="2562" w:type="dxa"/>
            <w:shd w:val="clear" w:color="auto" w:fill="auto"/>
          </w:tcPr>
          <w:p w14:paraId="66920C99" w14:textId="4AA618FC"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74C25B32" w14:textId="77777777" w:rsidTr="006D731F">
        <w:tc>
          <w:tcPr>
            <w:tcW w:w="884" w:type="dxa"/>
            <w:shd w:val="clear" w:color="auto" w:fill="auto"/>
          </w:tcPr>
          <w:p w14:paraId="6A9CF923" w14:textId="2407A4E7"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230E95F3" w14:textId="0DADE48B" w:rsidR="00A97D76" w:rsidRPr="00DF1617" w:rsidRDefault="00A97D76" w:rsidP="00A97D76">
            <w:pPr>
              <w:pStyle w:val="TAh0"/>
              <w:rPr>
                <w:rFonts w:cs="Arial"/>
                <w:b/>
                <w:sz w:val="16"/>
                <w:szCs w:val="16"/>
              </w:rPr>
            </w:pPr>
            <w:r w:rsidRPr="00A97D76">
              <w:rPr>
                <w:rFonts w:cs="Arial"/>
                <w:b/>
                <w:sz w:val="16"/>
                <w:szCs w:val="16"/>
              </w:rPr>
              <w:t>6.5A.3.1.</w:t>
            </w:r>
            <w:r>
              <w:rPr>
                <w:rFonts w:cs="Arial"/>
                <w:b/>
                <w:sz w:val="16"/>
                <w:szCs w:val="16"/>
              </w:rPr>
              <w:t>7</w:t>
            </w:r>
          </w:p>
        </w:tc>
        <w:tc>
          <w:tcPr>
            <w:tcW w:w="4129" w:type="dxa"/>
            <w:shd w:val="clear" w:color="auto" w:fill="auto"/>
          </w:tcPr>
          <w:p w14:paraId="019B43C7" w14:textId="691D7373" w:rsidR="00A97D76" w:rsidRPr="00DF1617" w:rsidRDefault="00A97D76" w:rsidP="00A97D76">
            <w:pPr>
              <w:pStyle w:val="TAh0"/>
              <w:rPr>
                <w:sz w:val="16"/>
                <w:szCs w:val="16"/>
              </w:rPr>
            </w:pPr>
            <w:r w:rsidRPr="00A97D76">
              <w:rPr>
                <w:sz w:val="16"/>
                <w:szCs w:val="16"/>
              </w:rPr>
              <w:t>Transmitter Spurious emissions for CA (8UL CA)</w:t>
            </w:r>
          </w:p>
        </w:tc>
        <w:tc>
          <w:tcPr>
            <w:tcW w:w="1361" w:type="dxa"/>
            <w:shd w:val="clear" w:color="auto" w:fill="auto"/>
          </w:tcPr>
          <w:p w14:paraId="3C83DB1F" w14:textId="77777777" w:rsidR="00A97D76" w:rsidRPr="00FF6D2A" w:rsidRDefault="00A97D76" w:rsidP="00A97D76">
            <w:pPr>
              <w:pStyle w:val="TAh0"/>
              <w:rPr>
                <w:rFonts w:cs="Arial"/>
                <w:b/>
                <w:color w:val="FF0000"/>
                <w:sz w:val="16"/>
                <w:szCs w:val="16"/>
              </w:rPr>
            </w:pPr>
          </w:p>
        </w:tc>
        <w:tc>
          <w:tcPr>
            <w:tcW w:w="4129" w:type="dxa"/>
            <w:shd w:val="clear" w:color="auto" w:fill="auto"/>
          </w:tcPr>
          <w:p w14:paraId="297A0616" w14:textId="6F8C6FF7" w:rsidR="00A97D76" w:rsidRPr="00F41537" w:rsidRDefault="00A97D76" w:rsidP="00A97D76">
            <w:pPr>
              <w:pStyle w:val="TAh0"/>
              <w:rPr>
                <w:rFonts w:cs="Arial"/>
                <w:color w:val="FF0000"/>
                <w:sz w:val="16"/>
                <w:szCs w:val="16"/>
              </w:rPr>
            </w:pPr>
            <w:r w:rsidRPr="00A97D76">
              <w:rPr>
                <w:rFonts w:cs="Arial"/>
                <w:color w:val="FF0000"/>
                <w:sz w:val="16"/>
                <w:szCs w:val="16"/>
              </w:rPr>
              <w:t>General spurious emissions for CA (8UL CA)</w:t>
            </w:r>
          </w:p>
        </w:tc>
        <w:tc>
          <w:tcPr>
            <w:tcW w:w="2562" w:type="dxa"/>
            <w:shd w:val="clear" w:color="auto" w:fill="auto"/>
          </w:tcPr>
          <w:p w14:paraId="4948466B" w14:textId="6119516A"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19019761" w14:textId="77777777" w:rsidTr="006D731F">
        <w:tc>
          <w:tcPr>
            <w:tcW w:w="884" w:type="dxa"/>
            <w:shd w:val="clear" w:color="auto" w:fill="auto"/>
          </w:tcPr>
          <w:p w14:paraId="3A658428" w14:textId="365EB448"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638BBB82" w14:textId="19AD546B" w:rsidR="00A97D76" w:rsidRPr="00DF1617" w:rsidRDefault="00A97D76" w:rsidP="00A97D76">
            <w:pPr>
              <w:pStyle w:val="TAh0"/>
              <w:rPr>
                <w:rFonts w:cs="Arial"/>
                <w:b/>
                <w:sz w:val="16"/>
                <w:szCs w:val="16"/>
              </w:rPr>
            </w:pPr>
            <w:r w:rsidRPr="00A97D76">
              <w:rPr>
                <w:rFonts w:cs="Arial"/>
                <w:b/>
                <w:sz w:val="16"/>
                <w:szCs w:val="16"/>
              </w:rPr>
              <w:t>7.3A.3.1</w:t>
            </w:r>
          </w:p>
        </w:tc>
        <w:tc>
          <w:tcPr>
            <w:tcW w:w="4129" w:type="dxa"/>
            <w:shd w:val="clear" w:color="auto" w:fill="auto"/>
          </w:tcPr>
          <w:p w14:paraId="02A56749" w14:textId="298523E7" w:rsidR="00A97D76" w:rsidRPr="00DF1617" w:rsidRDefault="00A97D76" w:rsidP="00A97D76">
            <w:pPr>
              <w:pStyle w:val="TAh0"/>
              <w:rPr>
                <w:sz w:val="16"/>
                <w:szCs w:val="16"/>
              </w:rPr>
            </w:pPr>
            <w:r w:rsidRPr="00A97D76">
              <w:rPr>
                <w:sz w:val="16"/>
                <w:szCs w:val="16"/>
              </w:rPr>
              <w:t>EIS spherical coverage for CA (2DL CA)</w:t>
            </w:r>
          </w:p>
        </w:tc>
        <w:tc>
          <w:tcPr>
            <w:tcW w:w="1361" w:type="dxa"/>
            <w:shd w:val="clear" w:color="auto" w:fill="auto"/>
          </w:tcPr>
          <w:p w14:paraId="1E781511" w14:textId="77777777" w:rsidR="00A97D76" w:rsidRPr="00FF6D2A" w:rsidRDefault="00A97D76" w:rsidP="00A97D76">
            <w:pPr>
              <w:pStyle w:val="TAh0"/>
              <w:rPr>
                <w:rFonts w:cs="Arial"/>
                <w:b/>
                <w:color w:val="FF0000"/>
                <w:sz w:val="16"/>
                <w:szCs w:val="16"/>
              </w:rPr>
            </w:pPr>
          </w:p>
        </w:tc>
        <w:tc>
          <w:tcPr>
            <w:tcW w:w="4129" w:type="dxa"/>
            <w:shd w:val="clear" w:color="auto" w:fill="auto"/>
          </w:tcPr>
          <w:p w14:paraId="7FCCF3D5" w14:textId="542B9FC7"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(2DL CA)</w:t>
            </w:r>
          </w:p>
        </w:tc>
        <w:tc>
          <w:tcPr>
            <w:tcW w:w="2562" w:type="dxa"/>
            <w:shd w:val="clear" w:color="auto" w:fill="auto"/>
          </w:tcPr>
          <w:p w14:paraId="74B32E3C" w14:textId="6F30AB1A"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132EB7B6" w14:textId="77777777" w:rsidTr="006D731F">
        <w:tc>
          <w:tcPr>
            <w:tcW w:w="884" w:type="dxa"/>
            <w:shd w:val="clear" w:color="auto" w:fill="auto"/>
          </w:tcPr>
          <w:p w14:paraId="22B5E0DF" w14:textId="30538352"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3680A274" w14:textId="4C23ADC9" w:rsidR="00A97D76" w:rsidRPr="00DF1617" w:rsidRDefault="00A97D76" w:rsidP="00A97D76">
            <w:pPr>
              <w:pStyle w:val="TAh0"/>
              <w:rPr>
                <w:rFonts w:cs="Arial"/>
                <w:b/>
                <w:sz w:val="16"/>
                <w:szCs w:val="16"/>
              </w:rPr>
            </w:pPr>
            <w:r w:rsidRPr="00A97D76">
              <w:rPr>
                <w:rFonts w:cs="Arial"/>
                <w:b/>
                <w:sz w:val="16"/>
                <w:szCs w:val="16"/>
              </w:rPr>
              <w:t>7.3A.3.</w:t>
            </w:r>
            <w:r>
              <w:rPr>
                <w:rFonts w:cs="Arial"/>
                <w:b/>
                <w:sz w:val="16"/>
                <w:szCs w:val="16"/>
              </w:rPr>
              <w:t>2</w:t>
            </w:r>
          </w:p>
        </w:tc>
        <w:tc>
          <w:tcPr>
            <w:tcW w:w="4129" w:type="dxa"/>
            <w:shd w:val="clear" w:color="auto" w:fill="auto"/>
          </w:tcPr>
          <w:p w14:paraId="7FE51501" w14:textId="35B7145D" w:rsidR="00A97D76" w:rsidRPr="00DF1617" w:rsidRDefault="00A97D76" w:rsidP="00A97D76">
            <w:pPr>
              <w:pStyle w:val="TAh0"/>
              <w:rPr>
                <w:sz w:val="16"/>
                <w:szCs w:val="16"/>
              </w:rPr>
            </w:pPr>
            <w:r w:rsidRPr="00A97D76">
              <w:rPr>
                <w:sz w:val="16"/>
                <w:szCs w:val="16"/>
              </w:rPr>
              <w:t>EIS spherical coverage for CA (3DL CA)</w:t>
            </w:r>
          </w:p>
        </w:tc>
        <w:tc>
          <w:tcPr>
            <w:tcW w:w="1361" w:type="dxa"/>
            <w:shd w:val="clear" w:color="auto" w:fill="auto"/>
          </w:tcPr>
          <w:p w14:paraId="1263B18A" w14:textId="77777777" w:rsidR="00A97D76" w:rsidRPr="00FF6D2A" w:rsidRDefault="00A97D76" w:rsidP="00A97D76">
            <w:pPr>
              <w:pStyle w:val="TAh0"/>
              <w:rPr>
                <w:rFonts w:cs="Arial"/>
                <w:b/>
                <w:color w:val="FF0000"/>
                <w:sz w:val="16"/>
                <w:szCs w:val="16"/>
              </w:rPr>
            </w:pPr>
          </w:p>
        </w:tc>
        <w:tc>
          <w:tcPr>
            <w:tcW w:w="4129" w:type="dxa"/>
            <w:shd w:val="clear" w:color="auto" w:fill="auto"/>
          </w:tcPr>
          <w:p w14:paraId="159EBD73" w14:textId="639FAE4F"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(3DL CA)</w:t>
            </w:r>
          </w:p>
        </w:tc>
        <w:tc>
          <w:tcPr>
            <w:tcW w:w="2562" w:type="dxa"/>
            <w:shd w:val="clear" w:color="auto" w:fill="auto"/>
          </w:tcPr>
          <w:p w14:paraId="05D68EBE" w14:textId="392101A7"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4BCE0A45" w14:textId="77777777" w:rsidTr="006D731F">
        <w:tc>
          <w:tcPr>
            <w:tcW w:w="884" w:type="dxa"/>
            <w:shd w:val="clear" w:color="auto" w:fill="auto"/>
          </w:tcPr>
          <w:p w14:paraId="3549A439" w14:textId="2D8F6714" w:rsidR="00A97D76" w:rsidRPr="00C35AB2" w:rsidRDefault="00A97D76" w:rsidP="00A97D76">
            <w:pPr>
              <w:pStyle w:val="TAh0"/>
              <w:rPr>
                <w:rFonts w:cs="Arial" w:hint="eastAsia"/>
                <w:sz w:val="16"/>
                <w:szCs w:val="16"/>
              </w:rPr>
            </w:pPr>
            <w:r w:rsidRPr="00C35AB2">
              <w:rPr>
                <w:rFonts w:cs="Arial" w:hint="eastAsia"/>
                <w:sz w:val="16"/>
                <w:szCs w:val="16"/>
              </w:rPr>
              <w:t>38.521-</w:t>
            </w:r>
            <w:r>
              <w:rPr>
                <w:rFonts w:cs="Arial"/>
                <w:sz w:val="16"/>
                <w:szCs w:val="16"/>
              </w:rPr>
              <w:t>2</w:t>
            </w:r>
          </w:p>
        </w:tc>
        <w:tc>
          <w:tcPr>
            <w:tcW w:w="1360" w:type="dxa"/>
            <w:shd w:val="clear" w:color="auto" w:fill="auto"/>
          </w:tcPr>
          <w:p w14:paraId="652DF805" w14:textId="776F29D3" w:rsidR="00A97D76" w:rsidRPr="00DF1617" w:rsidRDefault="00A97D76" w:rsidP="00A97D76">
            <w:pPr>
              <w:pStyle w:val="TAh0"/>
              <w:rPr>
                <w:rFonts w:cs="Arial"/>
                <w:b/>
                <w:sz w:val="16"/>
                <w:szCs w:val="16"/>
              </w:rPr>
            </w:pPr>
            <w:r w:rsidRPr="00A97D76">
              <w:rPr>
                <w:rFonts w:cs="Arial"/>
                <w:b/>
                <w:sz w:val="16"/>
                <w:szCs w:val="16"/>
              </w:rPr>
              <w:t>7.3A.3.</w:t>
            </w:r>
            <w:r>
              <w:rPr>
                <w:rFonts w:cs="Arial"/>
                <w:b/>
                <w:sz w:val="16"/>
                <w:szCs w:val="16"/>
              </w:rPr>
              <w:t>3</w:t>
            </w:r>
          </w:p>
        </w:tc>
        <w:tc>
          <w:tcPr>
            <w:tcW w:w="4129" w:type="dxa"/>
            <w:shd w:val="clear" w:color="auto" w:fill="auto"/>
          </w:tcPr>
          <w:p w14:paraId="2F90C570" w14:textId="45324FED" w:rsidR="00A97D76" w:rsidRPr="00DF1617" w:rsidRDefault="00A97D76" w:rsidP="00A97D76">
            <w:pPr>
              <w:pStyle w:val="TAh0"/>
              <w:rPr>
                <w:sz w:val="16"/>
                <w:szCs w:val="16"/>
              </w:rPr>
            </w:pPr>
            <w:r w:rsidRPr="00A97D76">
              <w:rPr>
                <w:sz w:val="16"/>
                <w:szCs w:val="16"/>
              </w:rPr>
              <w:t>EIS spherical coverage for CA (4DL CA)</w:t>
            </w:r>
          </w:p>
        </w:tc>
        <w:tc>
          <w:tcPr>
            <w:tcW w:w="1361" w:type="dxa"/>
            <w:shd w:val="clear" w:color="auto" w:fill="auto"/>
          </w:tcPr>
          <w:p w14:paraId="5FF3298F"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E8E44EB" w14:textId="228B1131" w:rsidR="00A97D76" w:rsidRPr="00F41537" w:rsidRDefault="00A97D76" w:rsidP="00A97D76">
            <w:pPr>
              <w:pStyle w:val="TAh0"/>
              <w:rPr>
                <w:rFonts w:cs="Arial"/>
                <w:color w:val="FF0000"/>
                <w:sz w:val="16"/>
                <w:szCs w:val="16"/>
              </w:rPr>
            </w:pPr>
            <w:r w:rsidRPr="00A97D76">
              <w:rPr>
                <w:rFonts w:cs="Arial"/>
                <w:color w:val="FF0000"/>
                <w:sz w:val="16"/>
                <w:szCs w:val="16"/>
              </w:rPr>
              <w:t>EIS spherical coverage for Inter-band CA (4DL CA)</w:t>
            </w:r>
          </w:p>
        </w:tc>
        <w:tc>
          <w:tcPr>
            <w:tcW w:w="2562" w:type="dxa"/>
            <w:shd w:val="clear" w:color="auto" w:fill="auto"/>
          </w:tcPr>
          <w:p w14:paraId="02F6A96A" w14:textId="42492B3A" w:rsidR="00A97D76" w:rsidRPr="00DF1617" w:rsidRDefault="00A97D76" w:rsidP="00A97D76">
            <w:pPr>
              <w:pStyle w:val="TAh0"/>
              <w:rPr>
                <w:rFonts w:cs="Arial" w:hint="eastAsia"/>
                <w:sz w:val="16"/>
                <w:szCs w:val="16"/>
              </w:rPr>
            </w:pPr>
            <w:r>
              <w:rPr>
                <w:rFonts w:cs="Arial"/>
                <w:sz w:val="16"/>
                <w:szCs w:val="16"/>
              </w:rPr>
              <w:t>Test case title updated</w:t>
            </w:r>
          </w:p>
        </w:tc>
      </w:tr>
      <w:tr w:rsidR="00A97D76" w:rsidRPr="00FF6D2A" w14:paraId="04118185" w14:textId="77777777" w:rsidTr="005D056C">
        <w:tc>
          <w:tcPr>
            <w:tcW w:w="14425" w:type="dxa"/>
            <w:gridSpan w:val="6"/>
            <w:shd w:val="clear" w:color="auto" w:fill="DEEAF6"/>
          </w:tcPr>
          <w:p w14:paraId="5D6EF09C" w14:textId="0C2E48FE" w:rsidR="00A97D76" w:rsidRPr="00FF6D2A" w:rsidRDefault="00A97D76" w:rsidP="00A97D76">
            <w:pPr>
              <w:pStyle w:val="TAh0"/>
              <w:rPr>
                <w:rFonts w:cs="Arial"/>
                <w:b/>
                <w:sz w:val="16"/>
                <w:szCs w:val="16"/>
              </w:rPr>
            </w:pPr>
            <w:r w:rsidRPr="00FF6D2A">
              <w:rPr>
                <w:rFonts w:cs="Arial"/>
                <w:b/>
                <w:sz w:val="16"/>
                <w:szCs w:val="16"/>
              </w:rPr>
              <w:t>38.521-3 / 38.522 – EN-DC and NR FR1 + FR2 RF test cases</w:t>
            </w:r>
          </w:p>
        </w:tc>
      </w:tr>
      <w:tr w:rsidR="00A97D76" w:rsidRPr="00FF6D2A" w14:paraId="28F259FA" w14:textId="77777777" w:rsidTr="005D056C">
        <w:tc>
          <w:tcPr>
            <w:tcW w:w="884" w:type="dxa"/>
            <w:shd w:val="clear" w:color="auto" w:fill="auto"/>
          </w:tcPr>
          <w:p w14:paraId="7BD62B2F" w14:textId="12B0B7C2" w:rsidR="00A97D76" w:rsidRDefault="00A97D76" w:rsidP="00A97D76">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243A8C7" w14:textId="26703F2C" w:rsidR="00A97D76" w:rsidRPr="0071739A" w:rsidRDefault="00A97D76" w:rsidP="00A97D76">
            <w:pPr>
              <w:pStyle w:val="TAh0"/>
              <w:rPr>
                <w:rFonts w:cs="Arial"/>
                <w:b/>
                <w:sz w:val="16"/>
                <w:szCs w:val="16"/>
              </w:rPr>
            </w:pPr>
            <w:r w:rsidRPr="00DF1617">
              <w:rPr>
                <w:rFonts w:cs="Arial"/>
                <w:b/>
                <w:sz w:val="16"/>
                <w:szCs w:val="16"/>
              </w:rPr>
              <w:t>6.2B.1.4_1.4.1</w:t>
            </w:r>
          </w:p>
        </w:tc>
        <w:tc>
          <w:tcPr>
            <w:tcW w:w="4129" w:type="dxa"/>
            <w:shd w:val="clear" w:color="auto" w:fill="auto"/>
          </w:tcPr>
          <w:p w14:paraId="58AEBA20" w14:textId="6017664D" w:rsidR="00A97D76" w:rsidRPr="003E1320" w:rsidRDefault="00A97D76" w:rsidP="00A97D76">
            <w:pPr>
              <w:pStyle w:val="TAh0"/>
              <w:rPr>
                <w:sz w:val="16"/>
                <w:szCs w:val="16"/>
              </w:rPr>
            </w:pPr>
            <w:r w:rsidRPr="00DF1617">
              <w:rPr>
                <w:sz w:val="16"/>
                <w:szCs w:val="16"/>
              </w:rPr>
              <w:t>UE Maximum Output Power for Inter-Band EN-DC including FR2 (5 NR CCs) - EIRP and TRP</w:t>
            </w:r>
          </w:p>
        </w:tc>
        <w:tc>
          <w:tcPr>
            <w:tcW w:w="1361" w:type="dxa"/>
            <w:shd w:val="clear" w:color="auto" w:fill="auto"/>
          </w:tcPr>
          <w:p w14:paraId="422743AD" w14:textId="77777777" w:rsidR="00A97D76" w:rsidRPr="00FF6D2A" w:rsidRDefault="00A97D76" w:rsidP="00A97D76">
            <w:pPr>
              <w:pStyle w:val="TAh0"/>
              <w:rPr>
                <w:rFonts w:cs="Arial"/>
                <w:b/>
                <w:color w:val="FF0000"/>
                <w:sz w:val="16"/>
                <w:szCs w:val="16"/>
              </w:rPr>
            </w:pPr>
          </w:p>
        </w:tc>
        <w:tc>
          <w:tcPr>
            <w:tcW w:w="4129" w:type="dxa"/>
            <w:shd w:val="clear" w:color="auto" w:fill="auto"/>
          </w:tcPr>
          <w:p w14:paraId="775C2CD2" w14:textId="4F733EDE" w:rsidR="00A97D76" w:rsidRPr="00F41537" w:rsidRDefault="00A97D76" w:rsidP="00A97D76">
            <w:pPr>
              <w:pStyle w:val="TAh0"/>
              <w:rPr>
                <w:rFonts w:cs="Arial"/>
                <w:color w:val="FF0000"/>
                <w:sz w:val="16"/>
                <w:szCs w:val="16"/>
              </w:rPr>
            </w:pPr>
          </w:p>
        </w:tc>
        <w:tc>
          <w:tcPr>
            <w:tcW w:w="2562" w:type="dxa"/>
            <w:shd w:val="clear" w:color="auto" w:fill="auto"/>
          </w:tcPr>
          <w:p w14:paraId="2630607D" w14:textId="05650C12" w:rsidR="00A97D76" w:rsidRPr="00F350E9" w:rsidRDefault="00A97D76"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sidR="001167D7">
              <w:rPr>
                <w:rFonts w:cs="Arial"/>
                <w:color w:val="FF0000"/>
                <w:sz w:val="16"/>
                <w:szCs w:val="16"/>
              </w:rPr>
              <w:t xml:space="preserve"> in TS38.521-2.</w:t>
            </w:r>
          </w:p>
        </w:tc>
      </w:tr>
      <w:tr w:rsidR="00A97D76" w:rsidRPr="00FF6D2A" w14:paraId="3B1B2B63" w14:textId="77777777" w:rsidTr="005D056C">
        <w:tc>
          <w:tcPr>
            <w:tcW w:w="884" w:type="dxa"/>
            <w:shd w:val="clear" w:color="auto" w:fill="auto"/>
          </w:tcPr>
          <w:p w14:paraId="747298FE" w14:textId="5ADB1246" w:rsidR="00A97D76" w:rsidRDefault="00A97D76" w:rsidP="00A97D76">
            <w:pPr>
              <w:pStyle w:val="TAh0"/>
              <w:rPr>
                <w:sz w:val="16"/>
                <w:szCs w:val="16"/>
                <w:lang w:val="en-US"/>
              </w:rPr>
            </w:pPr>
            <w:r w:rsidRPr="00C35AB2">
              <w:rPr>
                <w:rFonts w:cs="Arial" w:hint="eastAsia"/>
                <w:sz w:val="16"/>
                <w:szCs w:val="16"/>
              </w:rPr>
              <w:t>38.521-</w:t>
            </w:r>
            <w:r w:rsidRPr="00C35AB2">
              <w:rPr>
                <w:rFonts w:cs="Arial"/>
                <w:sz w:val="16"/>
                <w:szCs w:val="16"/>
              </w:rPr>
              <w:t>3</w:t>
            </w:r>
          </w:p>
        </w:tc>
        <w:tc>
          <w:tcPr>
            <w:tcW w:w="1360" w:type="dxa"/>
            <w:shd w:val="clear" w:color="auto" w:fill="auto"/>
          </w:tcPr>
          <w:p w14:paraId="6B644BEC" w14:textId="37684487" w:rsidR="00A97D76" w:rsidRPr="0071739A" w:rsidRDefault="00A97D76" w:rsidP="00A97D76">
            <w:pPr>
              <w:pStyle w:val="TAh0"/>
              <w:rPr>
                <w:rFonts w:cs="Arial"/>
                <w:b/>
                <w:sz w:val="16"/>
                <w:szCs w:val="16"/>
              </w:rPr>
            </w:pPr>
            <w:r w:rsidRPr="00DF1617">
              <w:rPr>
                <w:rFonts w:cs="Arial"/>
                <w:b/>
                <w:sz w:val="16"/>
                <w:szCs w:val="16"/>
              </w:rPr>
              <w:t>6.2B.1.4_1.4.</w:t>
            </w:r>
            <w:r>
              <w:rPr>
                <w:rFonts w:cs="Arial"/>
                <w:b/>
                <w:sz w:val="16"/>
                <w:szCs w:val="16"/>
              </w:rPr>
              <w:t>2</w:t>
            </w:r>
          </w:p>
        </w:tc>
        <w:tc>
          <w:tcPr>
            <w:tcW w:w="4129" w:type="dxa"/>
            <w:shd w:val="clear" w:color="auto" w:fill="auto"/>
          </w:tcPr>
          <w:p w14:paraId="01C17C1F" w14:textId="13AEC7F7" w:rsidR="00A97D76" w:rsidRPr="003E1320" w:rsidRDefault="00A97D76" w:rsidP="00A97D76">
            <w:pPr>
              <w:pStyle w:val="TAh0"/>
              <w:rPr>
                <w:sz w:val="16"/>
                <w:szCs w:val="16"/>
              </w:rPr>
            </w:pPr>
            <w:r w:rsidRPr="00DF1617">
              <w:rPr>
                <w:sz w:val="16"/>
                <w:szCs w:val="16"/>
              </w:rPr>
              <w:t>UE Maximum Output Power for Inter-Band EN-DC including FR2 (5 NR CCs) - Spherical Coverage</w:t>
            </w:r>
          </w:p>
        </w:tc>
        <w:tc>
          <w:tcPr>
            <w:tcW w:w="1361" w:type="dxa"/>
            <w:shd w:val="clear" w:color="auto" w:fill="auto"/>
          </w:tcPr>
          <w:p w14:paraId="76C36D93" w14:textId="77777777" w:rsidR="00A97D76" w:rsidRPr="00FF6D2A" w:rsidRDefault="00A97D76" w:rsidP="00A97D76">
            <w:pPr>
              <w:pStyle w:val="TAh0"/>
              <w:rPr>
                <w:rFonts w:cs="Arial"/>
                <w:b/>
                <w:color w:val="FF0000"/>
                <w:sz w:val="16"/>
                <w:szCs w:val="16"/>
              </w:rPr>
            </w:pPr>
            <w:bookmarkStart w:id="0" w:name="_GoBack"/>
            <w:bookmarkEnd w:id="0"/>
          </w:p>
        </w:tc>
        <w:tc>
          <w:tcPr>
            <w:tcW w:w="4129" w:type="dxa"/>
            <w:shd w:val="clear" w:color="auto" w:fill="auto"/>
          </w:tcPr>
          <w:p w14:paraId="424FA913" w14:textId="133FA324" w:rsidR="00A97D76" w:rsidRPr="00F41537" w:rsidRDefault="00A97D76" w:rsidP="00A97D76">
            <w:pPr>
              <w:pStyle w:val="TAh0"/>
              <w:rPr>
                <w:rFonts w:cs="Arial"/>
                <w:color w:val="FF0000"/>
                <w:sz w:val="16"/>
                <w:szCs w:val="16"/>
              </w:rPr>
            </w:pPr>
          </w:p>
        </w:tc>
        <w:tc>
          <w:tcPr>
            <w:tcW w:w="2562" w:type="dxa"/>
            <w:shd w:val="clear" w:color="auto" w:fill="auto"/>
          </w:tcPr>
          <w:p w14:paraId="05161473" w14:textId="4385DDA0"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580E83D0" w14:textId="77777777" w:rsidTr="005D056C">
        <w:tc>
          <w:tcPr>
            <w:tcW w:w="884" w:type="dxa"/>
            <w:shd w:val="clear" w:color="auto" w:fill="auto"/>
          </w:tcPr>
          <w:p w14:paraId="1C5C43DE" w14:textId="6D9DF982" w:rsidR="00A97D76" w:rsidRDefault="00A97D76" w:rsidP="00A97D76">
            <w:pPr>
              <w:pStyle w:val="TAh0"/>
              <w:rPr>
                <w:sz w:val="16"/>
                <w:szCs w:val="16"/>
                <w:lang w:val="en-US"/>
              </w:rPr>
            </w:pPr>
            <w:r w:rsidRPr="00C35AB2">
              <w:rPr>
                <w:rFonts w:cs="Arial" w:hint="eastAsia"/>
                <w:sz w:val="16"/>
                <w:szCs w:val="16"/>
              </w:rPr>
              <w:lastRenderedPageBreak/>
              <w:t>38.521-</w:t>
            </w:r>
            <w:r w:rsidRPr="00C35AB2">
              <w:rPr>
                <w:rFonts w:cs="Arial"/>
                <w:sz w:val="16"/>
                <w:szCs w:val="16"/>
              </w:rPr>
              <w:t>3</w:t>
            </w:r>
          </w:p>
        </w:tc>
        <w:tc>
          <w:tcPr>
            <w:tcW w:w="1360" w:type="dxa"/>
            <w:shd w:val="clear" w:color="auto" w:fill="auto"/>
          </w:tcPr>
          <w:p w14:paraId="1AA45964" w14:textId="3E410A48" w:rsidR="00A97D76" w:rsidRPr="0071739A" w:rsidRDefault="00A97D76" w:rsidP="00A97D76">
            <w:pPr>
              <w:pStyle w:val="TAh0"/>
              <w:rPr>
                <w:rFonts w:cs="Arial"/>
                <w:b/>
                <w:sz w:val="16"/>
                <w:szCs w:val="16"/>
              </w:rPr>
            </w:pPr>
            <w:r w:rsidRPr="00DF1617">
              <w:rPr>
                <w:rFonts w:cs="Arial"/>
                <w:b/>
                <w:sz w:val="16"/>
                <w:szCs w:val="16"/>
              </w:rPr>
              <w:t>6.2B.1.4_1.5.1</w:t>
            </w:r>
          </w:p>
        </w:tc>
        <w:tc>
          <w:tcPr>
            <w:tcW w:w="4129" w:type="dxa"/>
            <w:shd w:val="clear" w:color="auto" w:fill="auto"/>
          </w:tcPr>
          <w:p w14:paraId="2E061E95" w14:textId="116E05C8" w:rsidR="00A97D76" w:rsidRPr="003E1320" w:rsidRDefault="00A97D76" w:rsidP="00A97D76">
            <w:pPr>
              <w:pStyle w:val="TAh0"/>
              <w:rPr>
                <w:sz w:val="16"/>
                <w:szCs w:val="16"/>
              </w:rPr>
            </w:pPr>
            <w:r w:rsidRPr="00DF1617">
              <w:rPr>
                <w:sz w:val="16"/>
                <w:szCs w:val="16"/>
              </w:rPr>
              <w:t>UE Maximum Output Power for Inter-Band EN-DC including FR2 (6 NR CCs) - EIRP and TRP</w:t>
            </w:r>
          </w:p>
        </w:tc>
        <w:tc>
          <w:tcPr>
            <w:tcW w:w="1361" w:type="dxa"/>
            <w:shd w:val="clear" w:color="auto" w:fill="auto"/>
          </w:tcPr>
          <w:p w14:paraId="3BCFF805" w14:textId="77777777" w:rsidR="00A97D76" w:rsidRPr="00FF6D2A" w:rsidRDefault="00A97D76" w:rsidP="00A97D76">
            <w:pPr>
              <w:pStyle w:val="TAh0"/>
              <w:rPr>
                <w:rFonts w:cs="Arial"/>
                <w:b/>
                <w:color w:val="FF0000"/>
                <w:sz w:val="16"/>
                <w:szCs w:val="16"/>
              </w:rPr>
            </w:pPr>
          </w:p>
        </w:tc>
        <w:tc>
          <w:tcPr>
            <w:tcW w:w="4129" w:type="dxa"/>
            <w:shd w:val="clear" w:color="auto" w:fill="auto"/>
          </w:tcPr>
          <w:p w14:paraId="346AB301" w14:textId="0B62636A" w:rsidR="00A97D76" w:rsidRPr="00F41537" w:rsidRDefault="00A97D76" w:rsidP="00A97D76">
            <w:pPr>
              <w:pStyle w:val="TAh0"/>
              <w:rPr>
                <w:rFonts w:cs="Arial"/>
                <w:color w:val="FF0000"/>
                <w:sz w:val="16"/>
                <w:szCs w:val="16"/>
              </w:rPr>
            </w:pPr>
          </w:p>
        </w:tc>
        <w:tc>
          <w:tcPr>
            <w:tcW w:w="2562" w:type="dxa"/>
            <w:shd w:val="clear" w:color="auto" w:fill="auto"/>
          </w:tcPr>
          <w:p w14:paraId="7C62095F" w14:textId="2792DF26"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4F88B68B" w14:textId="77777777" w:rsidTr="005D056C">
        <w:tc>
          <w:tcPr>
            <w:tcW w:w="884" w:type="dxa"/>
            <w:shd w:val="clear" w:color="auto" w:fill="auto"/>
          </w:tcPr>
          <w:p w14:paraId="2EA26D8F" w14:textId="178D55E3"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2851E12A" w14:textId="0AEBAC2E" w:rsidR="00A97D76" w:rsidRPr="00FF6D2A" w:rsidRDefault="00A97D76" w:rsidP="00A97D76">
            <w:pPr>
              <w:pStyle w:val="TAh0"/>
              <w:rPr>
                <w:rFonts w:cs="Arial"/>
                <w:b/>
                <w:sz w:val="16"/>
                <w:szCs w:val="16"/>
              </w:rPr>
            </w:pPr>
            <w:r w:rsidRPr="00DF1617">
              <w:rPr>
                <w:rFonts w:cs="Arial"/>
                <w:b/>
                <w:sz w:val="16"/>
                <w:szCs w:val="16"/>
              </w:rPr>
              <w:t>6.2B.1.4_1.5.2</w:t>
            </w:r>
          </w:p>
        </w:tc>
        <w:tc>
          <w:tcPr>
            <w:tcW w:w="4129" w:type="dxa"/>
            <w:shd w:val="clear" w:color="auto" w:fill="auto"/>
          </w:tcPr>
          <w:p w14:paraId="6837D668" w14:textId="75DA0954" w:rsidR="00A97D76" w:rsidRPr="003E1320" w:rsidRDefault="00A97D76" w:rsidP="00A97D76">
            <w:pPr>
              <w:pStyle w:val="TAh0"/>
              <w:rPr>
                <w:sz w:val="16"/>
                <w:szCs w:val="16"/>
              </w:rPr>
            </w:pPr>
            <w:r w:rsidRPr="00DF1617">
              <w:rPr>
                <w:sz w:val="16"/>
                <w:szCs w:val="16"/>
              </w:rPr>
              <w:t>UE Maximum Output Power for Inter-Band EN-DC including FR2 (6 NR CCs) - Spherical Coverage</w:t>
            </w:r>
          </w:p>
        </w:tc>
        <w:tc>
          <w:tcPr>
            <w:tcW w:w="1361" w:type="dxa"/>
            <w:shd w:val="clear" w:color="auto" w:fill="auto"/>
          </w:tcPr>
          <w:p w14:paraId="41293EEE" w14:textId="2B590B68" w:rsidR="00A97D76" w:rsidRPr="00FF6D2A" w:rsidRDefault="00A97D76" w:rsidP="00A97D76">
            <w:pPr>
              <w:pStyle w:val="TAh0"/>
              <w:rPr>
                <w:rFonts w:cs="Arial"/>
                <w:b/>
                <w:color w:val="FF0000"/>
                <w:sz w:val="16"/>
                <w:szCs w:val="16"/>
              </w:rPr>
            </w:pPr>
          </w:p>
        </w:tc>
        <w:tc>
          <w:tcPr>
            <w:tcW w:w="4129" w:type="dxa"/>
            <w:shd w:val="clear" w:color="auto" w:fill="auto"/>
          </w:tcPr>
          <w:p w14:paraId="6660008F" w14:textId="588C89FC" w:rsidR="00A97D76" w:rsidRPr="00F41537" w:rsidRDefault="00A97D76" w:rsidP="00A97D76">
            <w:pPr>
              <w:pStyle w:val="TAh0"/>
              <w:rPr>
                <w:rFonts w:cs="Arial"/>
                <w:color w:val="FF0000"/>
                <w:sz w:val="16"/>
                <w:szCs w:val="16"/>
              </w:rPr>
            </w:pPr>
          </w:p>
        </w:tc>
        <w:tc>
          <w:tcPr>
            <w:tcW w:w="2562" w:type="dxa"/>
            <w:shd w:val="clear" w:color="auto" w:fill="auto"/>
          </w:tcPr>
          <w:p w14:paraId="0C024E76" w14:textId="11B7C14B"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4602A71D" w14:textId="77777777" w:rsidTr="005D056C">
        <w:tc>
          <w:tcPr>
            <w:tcW w:w="884" w:type="dxa"/>
            <w:shd w:val="clear" w:color="auto" w:fill="auto"/>
          </w:tcPr>
          <w:p w14:paraId="095B1EF8" w14:textId="2EEBDA9B"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07BFBACF" w14:textId="48A56416" w:rsidR="00A97D76" w:rsidRPr="00FF6D2A" w:rsidRDefault="00A97D76" w:rsidP="00A97D76">
            <w:pPr>
              <w:pStyle w:val="TAh0"/>
              <w:rPr>
                <w:rFonts w:cs="Arial"/>
                <w:b/>
                <w:sz w:val="16"/>
                <w:szCs w:val="16"/>
              </w:rPr>
            </w:pPr>
            <w:r w:rsidRPr="00DF1617">
              <w:rPr>
                <w:rFonts w:cs="Arial"/>
                <w:b/>
                <w:sz w:val="16"/>
                <w:szCs w:val="16"/>
              </w:rPr>
              <w:t>6.2B.1.4_1.6.1</w:t>
            </w:r>
          </w:p>
        </w:tc>
        <w:tc>
          <w:tcPr>
            <w:tcW w:w="4129" w:type="dxa"/>
            <w:shd w:val="clear" w:color="auto" w:fill="auto"/>
          </w:tcPr>
          <w:p w14:paraId="616E38D7" w14:textId="441A21FD" w:rsidR="00A97D76" w:rsidRPr="003E1320" w:rsidRDefault="00A97D76" w:rsidP="00A97D76">
            <w:pPr>
              <w:pStyle w:val="TAh0"/>
              <w:rPr>
                <w:sz w:val="16"/>
                <w:szCs w:val="16"/>
              </w:rPr>
            </w:pPr>
            <w:r w:rsidRPr="00DF1617">
              <w:rPr>
                <w:sz w:val="16"/>
                <w:szCs w:val="16"/>
              </w:rPr>
              <w:t>UE Maximum Output Power for Inter-Band EN-DC including FR2 (7 NR CCs) - EIRP and TRP</w:t>
            </w:r>
          </w:p>
        </w:tc>
        <w:tc>
          <w:tcPr>
            <w:tcW w:w="1361" w:type="dxa"/>
            <w:shd w:val="clear" w:color="auto" w:fill="auto"/>
          </w:tcPr>
          <w:p w14:paraId="5C877F4C" w14:textId="12175154" w:rsidR="00A97D76" w:rsidRPr="00FF6D2A" w:rsidRDefault="00A97D76" w:rsidP="00A97D76">
            <w:pPr>
              <w:pStyle w:val="TAh0"/>
              <w:rPr>
                <w:rFonts w:cs="Arial"/>
                <w:b/>
                <w:color w:val="FF0000"/>
                <w:sz w:val="16"/>
                <w:szCs w:val="16"/>
              </w:rPr>
            </w:pPr>
          </w:p>
        </w:tc>
        <w:tc>
          <w:tcPr>
            <w:tcW w:w="4129" w:type="dxa"/>
            <w:shd w:val="clear" w:color="auto" w:fill="auto"/>
          </w:tcPr>
          <w:p w14:paraId="552B75BA" w14:textId="22967665" w:rsidR="00A97D76" w:rsidRPr="00F41537" w:rsidRDefault="00A97D76" w:rsidP="00A97D76">
            <w:pPr>
              <w:pStyle w:val="TAh0"/>
              <w:rPr>
                <w:rFonts w:cs="Arial"/>
                <w:color w:val="FF0000"/>
                <w:sz w:val="16"/>
                <w:szCs w:val="16"/>
              </w:rPr>
            </w:pPr>
          </w:p>
        </w:tc>
        <w:tc>
          <w:tcPr>
            <w:tcW w:w="2562" w:type="dxa"/>
            <w:shd w:val="clear" w:color="auto" w:fill="auto"/>
          </w:tcPr>
          <w:p w14:paraId="7F5048B8" w14:textId="12F91B7A"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7A58811C" w14:textId="77777777" w:rsidTr="006D731F">
        <w:tc>
          <w:tcPr>
            <w:tcW w:w="884" w:type="dxa"/>
            <w:shd w:val="clear" w:color="auto" w:fill="auto"/>
          </w:tcPr>
          <w:p w14:paraId="0946C330" w14:textId="77777777"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7ABACAD2" w14:textId="2A9C0072" w:rsidR="00A97D76" w:rsidRPr="00FF6D2A" w:rsidRDefault="00A97D76" w:rsidP="00A97D76">
            <w:pPr>
              <w:pStyle w:val="TAh0"/>
              <w:rPr>
                <w:rFonts w:cs="Arial"/>
                <w:b/>
                <w:sz w:val="16"/>
                <w:szCs w:val="16"/>
              </w:rPr>
            </w:pPr>
            <w:r w:rsidRPr="00DF1617">
              <w:rPr>
                <w:rFonts w:cs="Arial"/>
                <w:b/>
                <w:sz w:val="16"/>
                <w:szCs w:val="16"/>
              </w:rPr>
              <w:t>6.2B.1.4_1.6.2</w:t>
            </w:r>
          </w:p>
        </w:tc>
        <w:tc>
          <w:tcPr>
            <w:tcW w:w="4129" w:type="dxa"/>
            <w:shd w:val="clear" w:color="auto" w:fill="auto"/>
          </w:tcPr>
          <w:p w14:paraId="6B03D7F1" w14:textId="4D130561" w:rsidR="00A97D76" w:rsidRPr="003E1320" w:rsidRDefault="00A97D76" w:rsidP="00A97D76">
            <w:pPr>
              <w:pStyle w:val="TAh0"/>
              <w:rPr>
                <w:sz w:val="16"/>
                <w:szCs w:val="16"/>
              </w:rPr>
            </w:pPr>
            <w:r w:rsidRPr="00DF1617">
              <w:rPr>
                <w:sz w:val="16"/>
                <w:szCs w:val="16"/>
              </w:rPr>
              <w:t>UE Maximum Output Power for Inter-Band EN-DC including FR2 (7 NR CCs) - Spherical Coverage</w:t>
            </w:r>
          </w:p>
        </w:tc>
        <w:tc>
          <w:tcPr>
            <w:tcW w:w="1361" w:type="dxa"/>
            <w:shd w:val="clear" w:color="auto" w:fill="auto"/>
          </w:tcPr>
          <w:p w14:paraId="0D8029EC"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8D4EF78" w14:textId="77777777" w:rsidR="00A97D76" w:rsidRPr="00F41537" w:rsidRDefault="00A97D76" w:rsidP="00A97D76">
            <w:pPr>
              <w:pStyle w:val="TAh0"/>
              <w:rPr>
                <w:rFonts w:cs="Arial"/>
                <w:color w:val="FF0000"/>
                <w:sz w:val="16"/>
                <w:szCs w:val="16"/>
              </w:rPr>
            </w:pPr>
          </w:p>
        </w:tc>
        <w:tc>
          <w:tcPr>
            <w:tcW w:w="2562" w:type="dxa"/>
            <w:shd w:val="clear" w:color="auto" w:fill="auto"/>
          </w:tcPr>
          <w:p w14:paraId="6BF392ED" w14:textId="023C6566" w:rsidR="00A97D76" w:rsidRPr="00F350E9" w:rsidRDefault="001167D7" w:rsidP="00A97D76">
            <w:pPr>
              <w:pStyle w:val="TAh0"/>
              <w:rPr>
                <w:rFonts w:cs="Arial"/>
                <w:color w:val="FF0000"/>
                <w:sz w:val="16"/>
                <w:szCs w:val="16"/>
              </w:rPr>
            </w:pPr>
            <w:r w:rsidRPr="00F350E9">
              <w:rPr>
                <w:rFonts w:cs="Arial" w:hint="eastAsia"/>
                <w:color w:val="FF0000"/>
                <w:sz w:val="16"/>
                <w:szCs w:val="16"/>
              </w:rPr>
              <w:t>Test case removed</w:t>
            </w:r>
            <w:r w:rsidRPr="00F350E9">
              <w:rPr>
                <w:rFonts w:cs="Arial"/>
                <w:color w:val="FF0000"/>
                <w:sz w:val="16"/>
                <w:szCs w:val="16"/>
              </w:rPr>
              <w:t xml:space="preserve"> completely due to test applicability issue</w:t>
            </w:r>
            <w:r>
              <w:rPr>
                <w:rFonts w:cs="Arial"/>
                <w:color w:val="FF0000"/>
                <w:sz w:val="16"/>
                <w:szCs w:val="16"/>
              </w:rPr>
              <w:t xml:space="preserve"> in TS38.521-2.</w:t>
            </w:r>
          </w:p>
        </w:tc>
      </w:tr>
      <w:tr w:rsidR="00A97D76" w:rsidRPr="00FF6D2A" w14:paraId="6C8FB38A" w14:textId="77777777" w:rsidTr="006D731F">
        <w:tc>
          <w:tcPr>
            <w:tcW w:w="884" w:type="dxa"/>
            <w:shd w:val="clear" w:color="auto" w:fill="auto"/>
          </w:tcPr>
          <w:p w14:paraId="6D24FBB6" w14:textId="77777777" w:rsidR="00A97D76" w:rsidRPr="00FF6D2A" w:rsidRDefault="00A97D76" w:rsidP="00A97D76">
            <w:pPr>
              <w:pStyle w:val="TAh0"/>
              <w:rPr>
                <w:sz w:val="16"/>
                <w:szCs w:val="16"/>
                <w:lang w:val="en-US"/>
              </w:rPr>
            </w:pPr>
            <w:r>
              <w:rPr>
                <w:rFonts w:hint="eastAsia"/>
                <w:sz w:val="16"/>
                <w:szCs w:val="16"/>
                <w:lang w:val="en-US"/>
              </w:rPr>
              <w:t>38.521-3</w:t>
            </w:r>
          </w:p>
        </w:tc>
        <w:tc>
          <w:tcPr>
            <w:tcW w:w="1360" w:type="dxa"/>
            <w:shd w:val="clear" w:color="auto" w:fill="auto"/>
          </w:tcPr>
          <w:p w14:paraId="3ED95EB1" w14:textId="5E62C540" w:rsidR="00A97D76" w:rsidRPr="00FF6D2A" w:rsidRDefault="003D6A6A" w:rsidP="00A97D76">
            <w:pPr>
              <w:pStyle w:val="TAh0"/>
              <w:rPr>
                <w:rFonts w:cs="Arial"/>
                <w:b/>
                <w:sz w:val="16"/>
                <w:szCs w:val="16"/>
              </w:rPr>
            </w:pPr>
            <w:r w:rsidRPr="003D6A6A">
              <w:rPr>
                <w:rFonts w:cs="Arial"/>
                <w:b/>
                <w:sz w:val="16"/>
                <w:szCs w:val="16"/>
              </w:rPr>
              <w:t>6.2B.4.1.3</w:t>
            </w:r>
          </w:p>
        </w:tc>
        <w:tc>
          <w:tcPr>
            <w:tcW w:w="4129" w:type="dxa"/>
            <w:shd w:val="clear" w:color="auto" w:fill="auto"/>
          </w:tcPr>
          <w:p w14:paraId="34128398" w14:textId="3C63D37B" w:rsidR="00A97D76" w:rsidRPr="003E1320" w:rsidRDefault="003D6A6A" w:rsidP="00A97D76">
            <w:pPr>
              <w:pStyle w:val="TAh0"/>
              <w:rPr>
                <w:sz w:val="16"/>
                <w:szCs w:val="16"/>
              </w:rPr>
            </w:pPr>
            <w:r w:rsidRPr="003D6A6A">
              <w:rPr>
                <w:sz w:val="16"/>
                <w:szCs w:val="16"/>
              </w:rPr>
              <w:t>Configured Output Power for Inter-Band EN-DC within FR1(1 E-UTRA CC, 1 NR CC)</w:t>
            </w:r>
          </w:p>
        </w:tc>
        <w:tc>
          <w:tcPr>
            <w:tcW w:w="1361" w:type="dxa"/>
            <w:shd w:val="clear" w:color="auto" w:fill="auto"/>
          </w:tcPr>
          <w:p w14:paraId="454F2926" w14:textId="77777777" w:rsidR="00A97D76" w:rsidRPr="00FF6D2A" w:rsidRDefault="00A97D76" w:rsidP="00A97D76">
            <w:pPr>
              <w:pStyle w:val="TAh0"/>
              <w:rPr>
                <w:rFonts w:cs="Arial"/>
                <w:b/>
                <w:color w:val="FF0000"/>
                <w:sz w:val="16"/>
                <w:szCs w:val="16"/>
              </w:rPr>
            </w:pPr>
          </w:p>
        </w:tc>
        <w:tc>
          <w:tcPr>
            <w:tcW w:w="4129" w:type="dxa"/>
            <w:shd w:val="clear" w:color="auto" w:fill="auto"/>
          </w:tcPr>
          <w:p w14:paraId="08EA62DC" w14:textId="1EA234C8" w:rsidR="00A97D76" w:rsidRPr="00F41537" w:rsidRDefault="003D6A6A" w:rsidP="00A97D76">
            <w:pPr>
              <w:pStyle w:val="TAh0"/>
              <w:rPr>
                <w:rFonts w:cs="Arial"/>
                <w:color w:val="FF0000"/>
                <w:sz w:val="16"/>
                <w:szCs w:val="16"/>
              </w:rPr>
            </w:pPr>
            <w:r w:rsidRPr="003D6A6A">
              <w:rPr>
                <w:rFonts w:cs="Arial"/>
                <w:color w:val="FF0000"/>
                <w:sz w:val="16"/>
                <w:szCs w:val="16"/>
              </w:rPr>
              <w:t>Configured Output Power for Inter-Band EN-DC within FR1 (1 E-UTRA CC, 1 NR CC)</w:t>
            </w:r>
          </w:p>
        </w:tc>
        <w:tc>
          <w:tcPr>
            <w:tcW w:w="2562" w:type="dxa"/>
            <w:shd w:val="clear" w:color="auto" w:fill="auto"/>
          </w:tcPr>
          <w:p w14:paraId="22DF5369" w14:textId="21D1D5A5" w:rsidR="00A97D76" w:rsidRPr="00DF1617" w:rsidRDefault="00024F4F" w:rsidP="00A97D76">
            <w:pPr>
              <w:pStyle w:val="TAh0"/>
              <w:rPr>
                <w:rFonts w:cs="Arial"/>
                <w:sz w:val="16"/>
                <w:szCs w:val="16"/>
              </w:rPr>
            </w:pPr>
            <w:r>
              <w:rPr>
                <w:rFonts w:cs="Arial"/>
                <w:sz w:val="16"/>
                <w:szCs w:val="16"/>
              </w:rPr>
              <w:t>Test case title updated</w:t>
            </w:r>
          </w:p>
        </w:tc>
      </w:tr>
      <w:tr w:rsidR="003D6A6A" w:rsidRPr="00FF6D2A" w14:paraId="491193A1" w14:textId="77777777" w:rsidTr="006D731F">
        <w:tc>
          <w:tcPr>
            <w:tcW w:w="884" w:type="dxa"/>
            <w:shd w:val="clear" w:color="auto" w:fill="auto"/>
          </w:tcPr>
          <w:p w14:paraId="3EF06362" w14:textId="77777777" w:rsidR="003D6A6A" w:rsidRPr="00FF6D2A" w:rsidRDefault="003D6A6A" w:rsidP="006D731F">
            <w:pPr>
              <w:pStyle w:val="TAh0"/>
              <w:rPr>
                <w:sz w:val="16"/>
                <w:szCs w:val="16"/>
                <w:lang w:val="en-US"/>
              </w:rPr>
            </w:pPr>
            <w:r>
              <w:rPr>
                <w:rFonts w:hint="eastAsia"/>
                <w:sz w:val="16"/>
                <w:szCs w:val="16"/>
                <w:lang w:val="en-US"/>
              </w:rPr>
              <w:t>38.521-3</w:t>
            </w:r>
          </w:p>
        </w:tc>
        <w:tc>
          <w:tcPr>
            <w:tcW w:w="1360" w:type="dxa"/>
            <w:shd w:val="clear" w:color="auto" w:fill="auto"/>
          </w:tcPr>
          <w:p w14:paraId="2721853D" w14:textId="78EC09D7" w:rsidR="003D6A6A" w:rsidRPr="00FF6D2A" w:rsidRDefault="00024F4F" w:rsidP="006D731F">
            <w:pPr>
              <w:pStyle w:val="TAh0"/>
              <w:rPr>
                <w:rFonts w:cs="Arial"/>
                <w:b/>
                <w:sz w:val="16"/>
                <w:szCs w:val="16"/>
              </w:rPr>
            </w:pPr>
            <w:r w:rsidRPr="00024F4F">
              <w:rPr>
                <w:rFonts w:cs="Arial"/>
                <w:b/>
                <w:sz w:val="16"/>
                <w:szCs w:val="16"/>
              </w:rPr>
              <w:t>6.5B.2.3.3.1</w:t>
            </w:r>
          </w:p>
        </w:tc>
        <w:tc>
          <w:tcPr>
            <w:tcW w:w="4129" w:type="dxa"/>
            <w:shd w:val="clear" w:color="auto" w:fill="auto"/>
          </w:tcPr>
          <w:p w14:paraId="4C013872" w14:textId="113FE441" w:rsidR="003D6A6A" w:rsidRPr="003E1320" w:rsidRDefault="00024F4F" w:rsidP="006D731F">
            <w:pPr>
              <w:pStyle w:val="TAh0"/>
              <w:rPr>
                <w:sz w:val="16"/>
                <w:szCs w:val="16"/>
              </w:rPr>
            </w:pPr>
            <w:r w:rsidRPr="00024F4F">
              <w:rPr>
                <w:sz w:val="16"/>
                <w:szCs w:val="16"/>
              </w:rPr>
              <w:t>NR-Adjacent channel leakage ratio for inter-band EN-DC within FR1 (1 NR CC)</w:t>
            </w:r>
          </w:p>
        </w:tc>
        <w:tc>
          <w:tcPr>
            <w:tcW w:w="1361" w:type="dxa"/>
            <w:shd w:val="clear" w:color="auto" w:fill="auto"/>
          </w:tcPr>
          <w:p w14:paraId="65DF4B99" w14:textId="77777777" w:rsidR="003D6A6A" w:rsidRPr="00FF6D2A" w:rsidRDefault="003D6A6A" w:rsidP="006D731F">
            <w:pPr>
              <w:pStyle w:val="TAh0"/>
              <w:rPr>
                <w:rFonts w:cs="Arial"/>
                <w:b/>
                <w:color w:val="FF0000"/>
                <w:sz w:val="16"/>
                <w:szCs w:val="16"/>
              </w:rPr>
            </w:pPr>
          </w:p>
        </w:tc>
        <w:tc>
          <w:tcPr>
            <w:tcW w:w="4129" w:type="dxa"/>
            <w:shd w:val="clear" w:color="auto" w:fill="auto"/>
          </w:tcPr>
          <w:p w14:paraId="426412C9" w14:textId="06DDC189" w:rsidR="003D6A6A" w:rsidRPr="00F41537" w:rsidRDefault="00024F4F" w:rsidP="006D731F">
            <w:pPr>
              <w:pStyle w:val="TAh0"/>
              <w:rPr>
                <w:rFonts w:cs="Arial"/>
                <w:color w:val="FF0000"/>
                <w:sz w:val="16"/>
                <w:szCs w:val="16"/>
              </w:rPr>
            </w:pPr>
            <w:r w:rsidRPr="00024F4F">
              <w:rPr>
                <w:rFonts w:cs="Arial"/>
                <w:color w:val="FF0000"/>
                <w:sz w:val="16"/>
                <w:szCs w:val="16"/>
              </w:rPr>
              <w:t>NR - Adjacent channel leakage ratio for inter-band EN-DC within FR1 (1 NR CC)</w:t>
            </w:r>
          </w:p>
        </w:tc>
        <w:tc>
          <w:tcPr>
            <w:tcW w:w="2562" w:type="dxa"/>
            <w:shd w:val="clear" w:color="auto" w:fill="auto"/>
          </w:tcPr>
          <w:p w14:paraId="14317992" w14:textId="09FDDE4E" w:rsidR="003D6A6A" w:rsidRPr="00DF1617" w:rsidRDefault="00024F4F" w:rsidP="006D731F">
            <w:pPr>
              <w:pStyle w:val="TAh0"/>
              <w:rPr>
                <w:rFonts w:cs="Arial"/>
                <w:sz w:val="16"/>
                <w:szCs w:val="16"/>
              </w:rPr>
            </w:pPr>
            <w:r>
              <w:rPr>
                <w:rFonts w:cs="Arial"/>
                <w:sz w:val="16"/>
                <w:szCs w:val="16"/>
              </w:rPr>
              <w:t>Test case title updated</w:t>
            </w:r>
          </w:p>
        </w:tc>
      </w:tr>
      <w:tr w:rsidR="003D6A6A" w:rsidRPr="00FF6D2A" w14:paraId="4060B20E" w14:textId="77777777" w:rsidTr="006D731F">
        <w:tc>
          <w:tcPr>
            <w:tcW w:w="884" w:type="dxa"/>
            <w:shd w:val="clear" w:color="auto" w:fill="auto"/>
          </w:tcPr>
          <w:p w14:paraId="42596D2B" w14:textId="77777777" w:rsidR="003D6A6A" w:rsidRPr="00FF6D2A" w:rsidRDefault="003D6A6A" w:rsidP="006D731F">
            <w:pPr>
              <w:pStyle w:val="TAh0"/>
              <w:rPr>
                <w:sz w:val="16"/>
                <w:szCs w:val="16"/>
                <w:lang w:val="en-US"/>
              </w:rPr>
            </w:pPr>
            <w:r>
              <w:rPr>
                <w:rFonts w:hint="eastAsia"/>
                <w:sz w:val="16"/>
                <w:szCs w:val="16"/>
                <w:lang w:val="en-US"/>
              </w:rPr>
              <w:t>38.521-3</w:t>
            </w:r>
          </w:p>
        </w:tc>
        <w:tc>
          <w:tcPr>
            <w:tcW w:w="1360" w:type="dxa"/>
            <w:shd w:val="clear" w:color="auto" w:fill="auto"/>
          </w:tcPr>
          <w:p w14:paraId="7BBDD0C0" w14:textId="29239A8F" w:rsidR="003D6A6A" w:rsidRPr="00FF6D2A" w:rsidRDefault="00024F4F" w:rsidP="006D731F">
            <w:pPr>
              <w:pStyle w:val="TAh0"/>
              <w:rPr>
                <w:rFonts w:cs="Arial"/>
                <w:b/>
                <w:sz w:val="16"/>
                <w:szCs w:val="16"/>
              </w:rPr>
            </w:pPr>
            <w:r w:rsidRPr="00024F4F">
              <w:rPr>
                <w:rFonts w:cs="Arial"/>
                <w:b/>
                <w:sz w:val="16"/>
                <w:szCs w:val="16"/>
              </w:rPr>
              <w:t>6.5B.2.3.3.2</w:t>
            </w:r>
          </w:p>
        </w:tc>
        <w:tc>
          <w:tcPr>
            <w:tcW w:w="4129" w:type="dxa"/>
            <w:shd w:val="clear" w:color="auto" w:fill="auto"/>
          </w:tcPr>
          <w:p w14:paraId="3BFE568D" w14:textId="115C63C3" w:rsidR="003D6A6A" w:rsidRPr="003E1320" w:rsidRDefault="00024F4F" w:rsidP="006D731F">
            <w:pPr>
              <w:pStyle w:val="TAh0"/>
              <w:rPr>
                <w:sz w:val="16"/>
                <w:szCs w:val="16"/>
              </w:rPr>
            </w:pPr>
            <w:r w:rsidRPr="00024F4F">
              <w:rPr>
                <w:sz w:val="16"/>
                <w:szCs w:val="16"/>
              </w:rPr>
              <w:t>UTRA-Adjacent channel leakage ratio for inter-band EN-DC within FR1 (1 NR CC)</w:t>
            </w:r>
          </w:p>
        </w:tc>
        <w:tc>
          <w:tcPr>
            <w:tcW w:w="1361" w:type="dxa"/>
            <w:shd w:val="clear" w:color="auto" w:fill="auto"/>
          </w:tcPr>
          <w:p w14:paraId="274B425B" w14:textId="77777777" w:rsidR="003D6A6A" w:rsidRPr="00FF6D2A" w:rsidRDefault="003D6A6A" w:rsidP="006D731F">
            <w:pPr>
              <w:pStyle w:val="TAh0"/>
              <w:rPr>
                <w:rFonts w:cs="Arial"/>
                <w:b/>
                <w:color w:val="FF0000"/>
                <w:sz w:val="16"/>
                <w:szCs w:val="16"/>
              </w:rPr>
            </w:pPr>
          </w:p>
        </w:tc>
        <w:tc>
          <w:tcPr>
            <w:tcW w:w="4129" w:type="dxa"/>
            <w:shd w:val="clear" w:color="auto" w:fill="auto"/>
          </w:tcPr>
          <w:p w14:paraId="0D3D5C74" w14:textId="6A764BA2" w:rsidR="003D6A6A" w:rsidRPr="00F41537" w:rsidRDefault="00024F4F" w:rsidP="006D731F">
            <w:pPr>
              <w:pStyle w:val="TAh0"/>
              <w:rPr>
                <w:rFonts w:cs="Arial"/>
                <w:color w:val="FF0000"/>
                <w:sz w:val="16"/>
                <w:szCs w:val="16"/>
              </w:rPr>
            </w:pPr>
            <w:r w:rsidRPr="00024F4F">
              <w:rPr>
                <w:rFonts w:cs="Arial"/>
                <w:color w:val="FF0000"/>
                <w:sz w:val="16"/>
                <w:szCs w:val="16"/>
              </w:rPr>
              <w:t>UTRA - Adjacent channel leakage ratio for inter-band EN-DC within FR1 (1 NR CC)</w:t>
            </w:r>
          </w:p>
        </w:tc>
        <w:tc>
          <w:tcPr>
            <w:tcW w:w="2562" w:type="dxa"/>
            <w:shd w:val="clear" w:color="auto" w:fill="auto"/>
          </w:tcPr>
          <w:p w14:paraId="061074E2" w14:textId="6B461520" w:rsidR="003D6A6A" w:rsidRPr="00DF1617" w:rsidRDefault="00024F4F" w:rsidP="006D731F">
            <w:pPr>
              <w:pStyle w:val="TAh0"/>
              <w:rPr>
                <w:rFonts w:cs="Arial"/>
                <w:sz w:val="16"/>
                <w:szCs w:val="16"/>
              </w:rPr>
            </w:pPr>
            <w:r>
              <w:rPr>
                <w:rFonts w:cs="Arial"/>
                <w:sz w:val="16"/>
                <w:szCs w:val="16"/>
              </w:rPr>
              <w:t>Test case title updated</w:t>
            </w:r>
          </w:p>
        </w:tc>
      </w:tr>
      <w:tr w:rsidR="00A97D76" w:rsidRPr="00FF6D2A" w14:paraId="2122439B" w14:textId="77777777" w:rsidTr="005D056C">
        <w:tc>
          <w:tcPr>
            <w:tcW w:w="14425" w:type="dxa"/>
            <w:gridSpan w:val="6"/>
            <w:shd w:val="clear" w:color="auto" w:fill="DEEAF6"/>
          </w:tcPr>
          <w:p w14:paraId="47BFB8D3" w14:textId="6A07632A" w:rsidR="00A97D76" w:rsidRPr="00FF6D2A" w:rsidRDefault="00A97D76" w:rsidP="00A97D76">
            <w:pPr>
              <w:pStyle w:val="TAh0"/>
              <w:rPr>
                <w:rFonts w:cs="Arial"/>
                <w:b/>
                <w:sz w:val="16"/>
                <w:szCs w:val="16"/>
              </w:rPr>
            </w:pPr>
            <w:r w:rsidRPr="00FF6D2A">
              <w:rPr>
                <w:rFonts w:cs="Arial"/>
                <w:b/>
                <w:sz w:val="16"/>
                <w:szCs w:val="16"/>
              </w:rPr>
              <w:t>38.521-4 / 38.522 – EN-DC and NR FR1 + FR2 performance test cases</w:t>
            </w:r>
          </w:p>
        </w:tc>
      </w:tr>
      <w:tr w:rsidR="00A97D76" w:rsidRPr="00FF6D2A" w14:paraId="270F7AF8" w14:textId="77777777" w:rsidTr="005D056C">
        <w:tc>
          <w:tcPr>
            <w:tcW w:w="884" w:type="dxa"/>
            <w:shd w:val="clear" w:color="auto" w:fill="auto"/>
          </w:tcPr>
          <w:p w14:paraId="3A8859B1" w14:textId="5DE3D3CC" w:rsidR="00A97D76" w:rsidRPr="00024F4F" w:rsidRDefault="00024F4F" w:rsidP="00A97D76">
            <w:pPr>
              <w:pStyle w:val="TAh0"/>
              <w:rPr>
                <w:sz w:val="16"/>
                <w:szCs w:val="16"/>
              </w:rPr>
            </w:pPr>
            <w:r>
              <w:rPr>
                <w:sz w:val="16"/>
                <w:szCs w:val="16"/>
              </w:rPr>
              <w:t>38.521-4</w:t>
            </w:r>
          </w:p>
        </w:tc>
        <w:tc>
          <w:tcPr>
            <w:tcW w:w="1360" w:type="dxa"/>
            <w:shd w:val="clear" w:color="auto" w:fill="auto"/>
          </w:tcPr>
          <w:p w14:paraId="1BE5A09D" w14:textId="3ADDF41E" w:rsidR="00A97D76" w:rsidRPr="00FF6D2A" w:rsidRDefault="00024F4F" w:rsidP="00A97D76">
            <w:pPr>
              <w:pStyle w:val="TAh0"/>
              <w:rPr>
                <w:rFonts w:cs="Arial"/>
                <w:b/>
                <w:sz w:val="16"/>
                <w:szCs w:val="16"/>
              </w:rPr>
            </w:pPr>
            <w:r w:rsidRPr="00024F4F">
              <w:rPr>
                <w:rFonts w:cs="Arial"/>
                <w:b/>
                <w:sz w:val="16"/>
                <w:szCs w:val="16"/>
              </w:rPr>
              <w:t>5.2.2.1.15_1</w:t>
            </w:r>
          </w:p>
        </w:tc>
        <w:tc>
          <w:tcPr>
            <w:tcW w:w="4129" w:type="dxa"/>
            <w:shd w:val="clear" w:color="auto" w:fill="auto"/>
          </w:tcPr>
          <w:p w14:paraId="534F5B2F" w14:textId="7DB2186E" w:rsidR="00A97D76" w:rsidRPr="00024F4F" w:rsidRDefault="00024F4F" w:rsidP="00A97D76">
            <w:pPr>
              <w:pStyle w:val="TAh0"/>
              <w:rPr>
                <w:rFonts w:cs="Arial"/>
                <w:sz w:val="16"/>
                <w:szCs w:val="16"/>
              </w:rPr>
            </w:pPr>
            <w:r w:rsidRPr="00024F4F">
              <w:rPr>
                <w:rFonts w:cs="Arial"/>
                <w:sz w:val="16"/>
                <w:szCs w:val="16"/>
              </w:rPr>
              <w:t xml:space="preserve">2Rx FDD FR1 PDSCH with inter-cell </w:t>
            </w:r>
            <w:proofErr w:type="spellStart"/>
            <w:r w:rsidRPr="00024F4F">
              <w:rPr>
                <w:rFonts w:cs="Arial"/>
                <w:sz w:val="16"/>
                <w:szCs w:val="16"/>
              </w:rPr>
              <w:t>intereference</w:t>
            </w:r>
            <w:proofErr w:type="spellEnd"/>
            <w:r w:rsidRPr="00024F4F">
              <w:rPr>
                <w:rFonts w:cs="Arial"/>
                <w:sz w:val="16"/>
                <w:szCs w:val="16"/>
              </w:rPr>
              <w:t xml:space="preserve"> - 2x2 MIMO for both SA and NSA</w:t>
            </w:r>
          </w:p>
        </w:tc>
        <w:tc>
          <w:tcPr>
            <w:tcW w:w="1361" w:type="dxa"/>
            <w:shd w:val="clear" w:color="auto" w:fill="auto"/>
          </w:tcPr>
          <w:p w14:paraId="266A041A" w14:textId="77777777" w:rsidR="00A97D76" w:rsidRPr="00FF6D2A" w:rsidRDefault="00A97D76" w:rsidP="00A97D76">
            <w:pPr>
              <w:pStyle w:val="TAh0"/>
              <w:rPr>
                <w:rFonts w:cs="Arial"/>
                <w:b/>
                <w:color w:val="FF0000"/>
                <w:sz w:val="16"/>
                <w:szCs w:val="16"/>
              </w:rPr>
            </w:pPr>
          </w:p>
        </w:tc>
        <w:tc>
          <w:tcPr>
            <w:tcW w:w="4129" w:type="dxa"/>
            <w:shd w:val="clear" w:color="auto" w:fill="auto"/>
          </w:tcPr>
          <w:p w14:paraId="4C2C0DBF" w14:textId="7BAD7BE7" w:rsidR="00A97D76" w:rsidRPr="00024F4F" w:rsidRDefault="00024F4F" w:rsidP="00A97D76">
            <w:pPr>
              <w:pStyle w:val="TAh0"/>
              <w:rPr>
                <w:rFonts w:cs="Arial"/>
                <w:color w:val="FF0000"/>
                <w:sz w:val="16"/>
                <w:szCs w:val="16"/>
              </w:rPr>
            </w:pPr>
            <w:r w:rsidRPr="00024F4F">
              <w:rPr>
                <w:rFonts w:cs="Arial"/>
                <w:color w:val="FF0000"/>
                <w:sz w:val="16"/>
                <w:szCs w:val="16"/>
              </w:rPr>
              <w:t>2Rx FDD FR1 PDSCH with inter-cell interference - 2x2 MIMO for both SA and NSA</w:t>
            </w:r>
          </w:p>
        </w:tc>
        <w:tc>
          <w:tcPr>
            <w:tcW w:w="2562" w:type="dxa"/>
            <w:shd w:val="clear" w:color="auto" w:fill="auto"/>
          </w:tcPr>
          <w:p w14:paraId="511829FC" w14:textId="1C45CF25" w:rsidR="00A97D76" w:rsidRPr="00FF6D2A" w:rsidRDefault="00024F4F" w:rsidP="00A97D76">
            <w:pPr>
              <w:pStyle w:val="TAh0"/>
              <w:rPr>
                <w:rFonts w:cs="Arial"/>
                <w:b/>
                <w:sz w:val="16"/>
                <w:szCs w:val="16"/>
              </w:rPr>
            </w:pPr>
            <w:r>
              <w:rPr>
                <w:rFonts w:cs="Arial"/>
                <w:sz w:val="16"/>
                <w:szCs w:val="16"/>
              </w:rPr>
              <w:t>Test case title updated</w:t>
            </w:r>
          </w:p>
        </w:tc>
      </w:tr>
      <w:tr w:rsidR="00024F4F" w:rsidRPr="00FF6D2A" w14:paraId="22210A5F" w14:textId="77777777" w:rsidTr="005D056C">
        <w:tc>
          <w:tcPr>
            <w:tcW w:w="884" w:type="dxa"/>
            <w:shd w:val="clear" w:color="auto" w:fill="auto"/>
          </w:tcPr>
          <w:p w14:paraId="1AFF69B0" w14:textId="33C2673D" w:rsidR="00024F4F" w:rsidRDefault="00024F4F" w:rsidP="00024F4F">
            <w:pPr>
              <w:pStyle w:val="TAh0"/>
              <w:rPr>
                <w:sz w:val="16"/>
                <w:szCs w:val="16"/>
              </w:rPr>
            </w:pPr>
            <w:r>
              <w:rPr>
                <w:sz w:val="16"/>
                <w:szCs w:val="16"/>
              </w:rPr>
              <w:t>38.521-4</w:t>
            </w:r>
          </w:p>
        </w:tc>
        <w:tc>
          <w:tcPr>
            <w:tcW w:w="1360" w:type="dxa"/>
            <w:shd w:val="clear" w:color="auto" w:fill="auto"/>
          </w:tcPr>
          <w:p w14:paraId="5386338B" w14:textId="55055054" w:rsidR="00024F4F" w:rsidRPr="00024F4F" w:rsidRDefault="00024F4F" w:rsidP="00024F4F">
            <w:pPr>
              <w:pStyle w:val="TAh0"/>
              <w:rPr>
                <w:rFonts w:cs="Arial"/>
                <w:b/>
                <w:sz w:val="16"/>
                <w:szCs w:val="16"/>
              </w:rPr>
            </w:pPr>
            <w:r w:rsidRPr="00024F4F">
              <w:rPr>
                <w:rFonts w:cs="Arial"/>
                <w:b/>
                <w:sz w:val="16"/>
                <w:szCs w:val="16"/>
              </w:rPr>
              <w:t>5.2.2.2.10_1</w:t>
            </w:r>
          </w:p>
        </w:tc>
        <w:tc>
          <w:tcPr>
            <w:tcW w:w="4129" w:type="dxa"/>
            <w:shd w:val="clear" w:color="auto" w:fill="auto"/>
          </w:tcPr>
          <w:p w14:paraId="5E743496" w14:textId="4F798CF2" w:rsidR="00024F4F" w:rsidRPr="00024F4F" w:rsidRDefault="00024F4F" w:rsidP="00024F4F">
            <w:pPr>
              <w:pStyle w:val="TAh0"/>
              <w:rPr>
                <w:rFonts w:cs="Arial"/>
                <w:sz w:val="16"/>
                <w:szCs w:val="16"/>
              </w:rPr>
            </w:pPr>
            <w:r w:rsidRPr="00024F4F">
              <w:rPr>
                <w:rFonts w:cs="Arial"/>
                <w:sz w:val="16"/>
                <w:szCs w:val="16"/>
              </w:rPr>
              <w:t>2Rx TDD FR1 HST DPS performance - 2x2 MIMO with baseline receiver for both SA and NSA</w:t>
            </w:r>
          </w:p>
        </w:tc>
        <w:tc>
          <w:tcPr>
            <w:tcW w:w="1361" w:type="dxa"/>
            <w:shd w:val="clear" w:color="auto" w:fill="auto"/>
          </w:tcPr>
          <w:p w14:paraId="2B123735"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4DCC87D" w14:textId="63252FA8" w:rsidR="00024F4F" w:rsidRPr="00024F4F" w:rsidRDefault="00024F4F" w:rsidP="00024F4F">
            <w:pPr>
              <w:pStyle w:val="TAh0"/>
              <w:rPr>
                <w:rFonts w:cs="Arial"/>
                <w:color w:val="FF0000"/>
                <w:sz w:val="16"/>
                <w:szCs w:val="16"/>
              </w:rPr>
            </w:pPr>
            <w:r w:rsidRPr="00024F4F">
              <w:rPr>
                <w:rFonts w:cs="Arial"/>
                <w:color w:val="FF0000"/>
                <w:sz w:val="16"/>
                <w:szCs w:val="16"/>
              </w:rPr>
              <w:t>2Rx TDD FR1 HST-DPS performance - 2x2 MIMO with baseline receiver for both SA and NSA</w:t>
            </w:r>
          </w:p>
        </w:tc>
        <w:tc>
          <w:tcPr>
            <w:tcW w:w="2562" w:type="dxa"/>
            <w:shd w:val="clear" w:color="auto" w:fill="auto"/>
          </w:tcPr>
          <w:p w14:paraId="55045440" w14:textId="3B93C42C" w:rsidR="00024F4F" w:rsidRDefault="00024F4F" w:rsidP="00024F4F">
            <w:pPr>
              <w:pStyle w:val="TAh0"/>
              <w:rPr>
                <w:rFonts w:cs="Arial"/>
                <w:sz w:val="16"/>
                <w:szCs w:val="16"/>
              </w:rPr>
            </w:pPr>
            <w:r>
              <w:rPr>
                <w:rFonts w:cs="Arial"/>
                <w:sz w:val="16"/>
                <w:szCs w:val="16"/>
              </w:rPr>
              <w:t>Test case title updated</w:t>
            </w:r>
          </w:p>
        </w:tc>
      </w:tr>
      <w:tr w:rsidR="00024F4F" w:rsidRPr="00FF6D2A" w14:paraId="672EB73F" w14:textId="77777777" w:rsidTr="005D056C">
        <w:tc>
          <w:tcPr>
            <w:tcW w:w="884" w:type="dxa"/>
            <w:shd w:val="clear" w:color="auto" w:fill="auto"/>
          </w:tcPr>
          <w:p w14:paraId="402ACB68" w14:textId="1AD698CA" w:rsidR="00024F4F" w:rsidRDefault="00024F4F" w:rsidP="00024F4F">
            <w:pPr>
              <w:pStyle w:val="TAh0"/>
              <w:rPr>
                <w:sz w:val="16"/>
                <w:szCs w:val="16"/>
              </w:rPr>
            </w:pPr>
            <w:r>
              <w:rPr>
                <w:sz w:val="16"/>
                <w:szCs w:val="16"/>
              </w:rPr>
              <w:t>38.521-4</w:t>
            </w:r>
          </w:p>
        </w:tc>
        <w:tc>
          <w:tcPr>
            <w:tcW w:w="1360" w:type="dxa"/>
            <w:shd w:val="clear" w:color="auto" w:fill="auto"/>
          </w:tcPr>
          <w:p w14:paraId="44CA1B5D" w14:textId="0AD82597" w:rsidR="00024F4F" w:rsidRPr="00024F4F" w:rsidRDefault="00024F4F" w:rsidP="00024F4F">
            <w:pPr>
              <w:pStyle w:val="TAh0"/>
              <w:rPr>
                <w:rFonts w:cs="Arial"/>
                <w:b/>
                <w:sz w:val="16"/>
                <w:szCs w:val="16"/>
              </w:rPr>
            </w:pPr>
            <w:r w:rsidRPr="00024F4F">
              <w:rPr>
                <w:rFonts w:cs="Arial"/>
                <w:b/>
                <w:sz w:val="16"/>
                <w:szCs w:val="16"/>
              </w:rPr>
              <w:t>5.2.3.1.15_1</w:t>
            </w:r>
          </w:p>
        </w:tc>
        <w:tc>
          <w:tcPr>
            <w:tcW w:w="4129" w:type="dxa"/>
            <w:shd w:val="clear" w:color="auto" w:fill="auto"/>
          </w:tcPr>
          <w:p w14:paraId="18889CAC" w14:textId="11316EA0" w:rsidR="00024F4F" w:rsidRPr="00024F4F" w:rsidRDefault="00024F4F" w:rsidP="00024F4F">
            <w:pPr>
              <w:pStyle w:val="TAh0"/>
              <w:rPr>
                <w:rFonts w:cs="Arial"/>
                <w:sz w:val="16"/>
                <w:szCs w:val="16"/>
              </w:rPr>
            </w:pPr>
            <w:r w:rsidRPr="00024F4F">
              <w:rPr>
                <w:rFonts w:cs="Arial"/>
                <w:sz w:val="16"/>
                <w:szCs w:val="16"/>
              </w:rPr>
              <w:t xml:space="preserve">4Rx FDD FR1 PDSCH with inter-cell </w:t>
            </w:r>
            <w:proofErr w:type="spellStart"/>
            <w:r w:rsidRPr="00024F4F">
              <w:rPr>
                <w:rFonts w:cs="Arial"/>
                <w:sz w:val="16"/>
                <w:szCs w:val="16"/>
              </w:rPr>
              <w:t>intereference</w:t>
            </w:r>
            <w:proofErr w:type="spellEnd"/>
            <w:r w:rsidRPr="00024F4F">
              <w:rPr>
                <w:rFonts w:cs="Arial"/>
                <w:sz w:val="16"/>
                <w:szCs w:val="16"/>
              </w:rPr>
              <w:t xml:space="preserve"> - 2x4 MIMO for both SA and NSA</w:t>
            </w:r>
          </w:p>
        </w:tc>
        <w:tc>
          <w:tcPr>
            <w:tcW w:w="1361" w:type="dxa"/>
            <w:shd w:val="clear" w:color="auto" w:fill="auto"/>
          </w:tcPr>
          <w:p w14:paraId="4BEF3CD0"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3FCD898" w14:textId="1684927C" w:rsidR="00024F4F" w:rsidRPr="00024F4F" w:rsidRDefault="00024F4F" w:rsidP="00024F4F">
            <w:pPr>
              <w:pStyle w:val="TAh0"/>
              <w:rPr>
                <w:rFonts w:cs="Arial"/>
                <w:color w:val="FF0000"/>
                <w:sz w:val="16"/>
                <w:szCs w:val="16"/>
              </w:rPr>
            </w:pPr>
            <w:r w:rsidRPr="00024F4F">
              <w:rPr>
                <w:rFonts w:cs="Arial"/>
                <w:color w:val="FF0000"/>
                <w:sz w:val="16"/>
                <w:szCs w:val="16"/>
              </w:rPr>
              <w:t>4Rx FDD FR1 PDSCH with inter-cell interference - 2x4 MIMO for both SA and NSA</w:t>
            </w:r>
          </w:p>
        </w:tc>
        <w:tc>
          <w:tcPr>
            <w:tcW w:w="2562" w:type="dxa"/>
            <w:shd w:val="clear" w:color="auto" w:fill="auto"/>
          </w:tcPr>
          <w:p w14:paraId="060E21AE" w14:textId="09D50D2D" w:rsidR="00024F4F" w:rsidRDefault="00024F4F" w:rsidP="00024F4F">
            <w:pPr>
              <w:pStyle w:val="TAh0"/>
              <w:rPr>
                <w:rFonts w:cs="Arial"/>
                <w:sz w:val="16"/>
                <w:szCs w:val="16"/>
              </w:rPr>
            </w:pPr>
            <w:r>
              <w:rPr>
                <w:rFonts w:cs="Arial"/>
                <w:sz w:val="16"/>
                <w:szCs w:val="16"/>
              </w:rPr>
              <w:t>Test case title updated</w:t>
            </w:r>
          </w:p>
        </w:tc>
      </w:tr>
      <w:tr w:rsidR="00024F4F" w:rsidRPr="00FF6D2A" w14:paraId="53E8553E" w14:textId="77777777" w:rsidTr="005D056C">
        <w:tc>
          <w:tcPr>
            <w:tcW w:w="884" w:type="dxa"/>
            <w:shd w:val="clear" w:color="auto" w:fill="auto"/>
          </w:tcPr>
          <w:p w14:paraId="1D474F2F" w14:textId="6E723033" w:rsidR="00024F4F" w:rsidRDefault="00024F4F" w:rsidP="00024F4F">
            <w:pPr>
              <w:pStyle w:val="TAh0"/>
              <w:rPr>
                <w:sz w:val="16"/>
                <w:szCs w:val="16"/>
              </w:rPr>
            </w:pPr>
            <w:r>
              <w:rPr>
                <w:sz w:val="16"/>
                <w:szCs w:val="16"/>
              </w:rPr>
              <w:t>38.521-4</w:t>
            </w:r>
          </w:p>
        </w:tc>
        <w:tc>
          <w:tcPr>
            <w:tcW w:w="1360" w:type="dxa"/>
            <w:shd w:val="clear" w:color="auto" w:fill="auto"/>
          </w:tcPr>
          <w:p w14:paraId="53B58362" w14:textId="5BBDB4C4" w:rsidR="00024F4F" w:rsidRPr="00024F4F" w:rsidRDefault="00024F4F" w:rsidP="00024F4F">
            <w:pPr>
              <w:pStyle w:val="TAh0"/>
              <w:rPr>
                <w:rFonts w:cs="Arial"/>
                <w:b/>
                <w:sz w:val="16"/>
                <w:szCs w:val="16"/>
              </w:rPr>
            </w:pPr>
            <w:r w:rsidRPr="00024F4F">
              <w:rPr>
                <w:rFonts w:cs="Arial"/>
                <w:b/>
                <w:sz w:val="16"/>
                <w:szCs w:val="16"/>
              </w:rPr>
              <w:t>5.2.3.2.11_1</w:t>
            </w:r>
          </w:p>
        </w:tc>
        <w:tc>
          <w:tcPr>
            <w:tcW w:w="4129" w:type="dxa"/>
            <w:shd w:val="clear" w:color="auto" w:fill="auto"/>
          </w:tcPr>
          <w:p w14:paraId="757E211D" w14:textId="3F873385" w:rsidR="00024F4F" w:rsidRPr="00024F4F" w:rsidRDefault="00024F4F" w:rsidP="00024F4F">
            <w:pPr>
              <w:pStyle w:val="TAh0"/>
              <w:rPr>
                <w:rFonts w:cs="Arial"/>
                <w:sz w:val="16"/>
                <w:szCs w:val="16"/>
              </w:rPr>
            </w:pPr>
            <w:r w:rsidRPr="00024F4F">
              <w:rPr>
                <w:rFonts w:cs="Arial"/>
                <w:sz w:val="16"/>
                <w:szCs w:val="16"/>
              </w:rPr>
              <w:t>4Rx TDD FR1 PDSCH Single-DCI based SDM scheme performance - 2x2 MIMO for both SA and NSA</w:t>
            </w:r>
          </w:p>
        </w:tc>
        <w:tc>
          <w:tcPr>
            <w:tcW w:w="1361" w:type="dxa"/>
            <w:shd w:val="clear" w:color="auto" w:fill="auto"/>
          </w:tcPr>
          <w:p w14:paraId="02C93F90"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D982BAF" w14:textId="15057EDC" w:rsidR="00024F4F" w:rsidRPr="00024F4F" w:rsidRDefault="00024F4F" w:rsidP="00024F4F">
            <w:pPr>
              <w:pStyle w:val="TAh0"/>
              <w:rPr>
                <w:rFonts w:cs="Arial"/>
                <w:color w:val="FF0000"/>
                <w:sz w:val="16"/>
                <w:szCs w:val="16"/>
              </w:rPr>
            </w:pPr>
            <w:r w:rsidRPr="00024F4F">
              <w:rPr>
                <w:rFonts w:cs="Arial"/>
                <w:color w:val="FF0000"/>
                <w:sz w:val="16"/>
                <w:szCs w:val="16"/>
              </w:rPr>
              <w:t>4Rx TDD FR1 PDSCH Single-DCI based SDM scheme performance - 2x4 MIMO for both SA and NSA</w:t>
            </w:r>
          </w:p>
        </w:tc>
        <w:tc>
          <w:tcPr>
            <w:tcW w:w="2562" w:type="dxa"/>
            <w:shd w:val="clear" w:color="auto" w:fill="auto"/>
          </w:tcPr>
          <w:p w14:paraId="51D0D781" w14:textId="73F5B8DB" w:rsidR="00024F4F" w:rsidRDefault="00024F4F" w:rsidP="00024F4F">
            <w:pPr>
              <w:pStyle w:val="TAh0"/>
              <w:rPr>
                <w:rFonts w:cs="Arial"/>
                <w:sz w:val="16"/>
                <w:szCs w:val="16"/>
              </w:rPr>
            </w:pPr>
            <w:r>
              <w:rPr>
                <w:rFonts w:cs="Arial"/>
                <w:sz w:val="16"/>
                <w:szCs w:val="16"/>
              </w:rPr>
              <w:t>Test case title updated</w:t>
            </w:r>
          </w:p>
        </w:tc>
      </w:tr>
      <w:tr w:rsidR="00024F4F" w:rsidRPr="00FF6D2A" w14:paraId="6BF79BF0" w14:textId="77777777" w:rsidTr="005D056C">
        <w:tc>
          <w:tcPr>
            <w:tcW w:w="884" w:type="dxa"/>
            <w:shd w:val="clear" w:color="auto" w:fill="auto"/>
          </w:tcPr>
          <w:p w14:paraId="699FFB35" w14:textId="537FA821" w:rsidR="00024F4F" w:rsidRDefault="00024F4F" w:rsidP="00024F4F">
            <w:pPr>
              <w:pStyle w:val="TAh0"/>
              <w:rPr>
                <w:sz w:val="16"/>
                <w:szCs w:val="16"/>
              </w:rPr>
            </w:pPr>
            <w:r>
              <w:rPr>
                <w:sz w:val="16"/>
                <w:szCs w:val="16"/>
              </w:rPr>
              <w:t>38.521-4</w:t>
            </w:r>
          </w:p>
        </w:tc>
        <w:tc>
          <w:tcPr>
            <w:tcW w:w="1360" w:type="dxa"/>
            <w:shd w:val="clear" w:color="auto" w:fill="auto"/>
          </w:tcPr>
          <w:p w14:paraId="39751E5C" w14:textId="2D6DCFB9" w:rsidR="00024F4F" w:rsidRPr="00024F4F" w:rsidRDefault="00024F4F" w:rsidP="00024F4F">
            <w:pPr>
              <w:pStyle w:val="TAh0"/>
              <w:rPr>
                <w:rFonts w:cs="Arial"/>
                <w:b/>
                <w:sz w:val="16"/>
                <w:szCs w:val="16"/>
              </w:rPr>
            </w:pPr>
            <w:r w:rsidRPr="00024F4F">
              <w:rPr>
                <w:rFonts w:cs="Arial"/>
                <w:b/>
                <w:sz w:val="16"/>
                <w:szCs w:val="16"/>
              </w:rPr>
              <w:t>5.2.3.2.15</w:t>
            </w:r>
          </w:p>
        </w:tc>
        <w:tc>
          <w:tcPr>
            <w:tcW w:w="4129" w:type="dxa"/>
            <w:shd w:val="clear" w:color="auto" w:fill="auto"/>
          </w:tcPr>
          <w:p w14:paraId="5D1A7DCC" w14:textId="24AF2318" w:rsidR="00024F4F" w:rsidRPr="00024F4F" w:rsidRDefault="00024F4F" w:rsidP="00024F4F">
            <w:pPr>
              <w:pStyle w:val="TAh0"/>
              <w:rPr>
                <w:rFonts w:cs="Arial"/>
                <w:sz w:val="16"/>
                <w:szCs w:val="16"/>
              </w:rPr>
            </w:pPr>
            <w:r w:rsidRPr="00024F4F">
              <w:rPr>
                <w:rFonts w:cs="Arial"/>
                <w:sz w:val="16"/>
                <w:szCs w:val="16"/>
              </w:rPr>
              <w:t>2Rx TDD FR1 PDSCH mapping type A performance on band with shared spectrum access</w:t>
            </w:r>
          </w:p>
        </w:tc>
        <w:tc>
          <w:tcPr>
            <w:tcW w:w="1361" w:type="dxa"/>
            <w:shd w:val="clear" w:color="auto" w:fill="auto"/>
          </w:tcPr>
          <w:p w14:paraId="5C58D4CC"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6E88035" w14:textId="78993416" w:rsidR="00024F4F" w:rsidRPr="00024F4F" w:rsidRDefault="00024F4F" w:rsidP="00024F4F">
            <w:pPr>
              <w:pStyle w:val="TAh0"/>
              <w:rPr>
                <w:rFonts w:cs="Arial"/>
                <w:color w:val="FF0000"/>
                <w:sz w:val="16"/>
                <w:szCs w:val="16"/>
              </w:rPr>
            </w:pPr>
            <w:r w:rsidRPr="00024F4F">
              <w:rPr>
                <w:rFonts w:cs="Arial"/>
                <w:color w:val="FF0000"/>
                <w:sz w:val="16"/>
                <w:szCs w:val="16"/>
              </w:rPr>
              <w:t>4Rx TDD FR1 PDSCH mapping type A performance on band with shared spectrum access</w:t>
            </w:r>
          </w:p>
        </w:tc>
        <w:tc>
          <w:tcPr>
            <w:tcW w:w="2562" w:type="dxa"/>
            <w:shd w:val="clear" w:color="auto" w:fill="auto"/>
          </w:tcPr>
          <w:p w14:paraId="308B52E3" w14:textId="128846F9" w:rsidR="00024F4F" w:rsidRDefault="00024F4F" w:rsidP="00024F4F">
            <w:pPr>
              <w:pStyle w:val="TAh0"/>
              <w:rPr>
                <w:rFonts w:cs="Arial"/>
                <w:sz w:val="16"/>
                <w:szCs w:val="16"/>
              </w:rPr>
            </w:pPr>
            <w:r>
              <w:rPr>
                <w:rFonts w:cs="Arial"/>
                <w:sz w:val="16"/>
                <w:szCs w:val="16"/>
              </w:rPr>
              <w:t>Test case title updated</w:t>
            </w:r>
          </w:p>
        </w:tc>
      </w:tr>
      <w:tr w:rsidR="00024F4F" w:rsidRPr="00FF6D2A" w14:paraId="62631D89" w14:textId="77777777" w:rsidTr="005D056C">
        <w:tc>
          <w:tcPr>
            <w:tcW w:w="884" w:type="dxa"/>
            <w:shd w:val="clear" w:color="auto" w:fill="auto"/>
          </w:tcPr>
          <w:p w14:paraId="33173189" w14:textId="6ED15F24" w:rsidR="00024F4F" w:rsidRDefault="00024F4F" w:rsidP="00024F4F">
            <w:pPr>
              <w:pStyle w:val="TAh0"/>
              <w:rPr>
                <w:sz w:val="16"/>
                <w:szCs w:val="16"/>
              </w:rPr>
            </w:pPr>
            <w:r>
              <w:rPr>
                <w:sz w:val="16"/>
                <w:szCs w:val="16"/>
              </w:rPr>
              <w:t>38.521-4</w:t>
            </w:r>
          </w:p>
        </w:tc>
        <w:tc>
          <w:tcPr>
            <w:tcW w:w="1360" w:type="dxa"/>
            <w:shd w:val="clear" w:color="auto" w:fill="auto"/>
          </w:tcPr>
          <w:p w14:paraId="1BD41C1B" w14:textId="268E0DD8" w:rsidR="00024F4F" w:rsidRPr="00024F4F" w:rsidRDefault="00024F4F" w:rsidP="00024F4F">
            <w:pPr>
              <w:pStyle w:val="TAh0"/>
              <w:rPr>
                <w:rFonts w:cs="Arial"/>
                <w:b/>
                <w:sz w:val="16"/>
                <w:szCs w:val="16"/>
              </w:rPr>
            </w:pPr>
            <w:r w:rsidRPr="00024F4F">
              <w:rPr>
                <w:rFonts w:cs="Arial"/>
                <w:b/>
                <w:sz w:val="16"/>
                <w:szCs w:val="16"/>
              </w:rPr>
              <w:t>5.2A.2.3</w:t>
            </w:r>
          </w:p>
        </w:tc>
        <w:tc>
          <w:tcPr>
            <w:tcW w:w="4129" w:type="dxa"/>
            <w:shd w:val="clear" w:color="auto" w:fill="auto"/>
          </w:tcPr>
          <w:p w14:paraId="3346E84A" w14:textId="3018CB8F" w:rsidR="00024F4F" w:rsidRPr="00024F4F" w:rsidRDefault="00024F4F" w:rsidP="00024F4F">
            <w:pPr>
              <w:pStyle w:val="TAh0"/>
              <w:rPr>
                <w:rFonts w:cs="Arial"/>
                <w:sz w:val="16"/>
                <w:szCs w:val="16"/>
              </w:rPr>
            </w:pPr>
            <w:r w:rsidRPr="00024F4F">
              <w:rPr>
                <w:rFonts w:cs="Arial"/>
                <w:sz w:val="16"/>
                <w:szCs w:val="16"/>
              </w:rPr>
              <w:t>2Rx TDD FR1 PDSCH mapping type A performance on band with shared spectrum access</w:t>
            </w:r>
          </w:p>
        </w:tc>
        <w:tc>
          <w:tcPr>
            <w:tcW w:w="1361" w:type="dxa"/>
            <w:shd w:val="clear" w:color="auto" w:fill="auto"/>
          </w:tcPr>
          <w:p w14:paraId="424A265D"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1AEA291" w14:textId="37B77E49" w:rsidR="00024F4F" w:rsidRPr="00024F4F" w:rsidRDefault="00024F4F" w:rsidP="00024F4F">
            <w:pPr>
              <w:pStyle w:val="TAh0"/>
              <w:rPr>
                <w:rFonts w:cs="Arial"/>
                <w:color w:val="FF0000"/>
                <w:sz w:val="16"/>
                <w:szCs w:val="16"/>
              </w:rPr>
            </w:pPr>
            <w:r w:rsidRPr="00024F4F">
              <w:rPr>
                <w:rFonts w:cs="Arial"/>
                <w:color w:val="FF0000"/>
                <w:sz w:val="16"/>
                <w:szCs w:val="16"/>
              </w:rPr>
              <w:t xml:space="preserve">2Rx TDD FR1 PDSCH mapping type A performance of </w:t>
            </w:r>
            <w:proofErr w:type="spellStart"/>
            <w:r w:rsidRPr="00024F4F">
              <w:rPr>
                <w:rFonts w:cs="Arial"/>
                <w:color w:val="FF0000"/>
                <w:sz w:val="16"/>
                <w:szCs w:val="16"/>
              </w:rPr>
              <w:t>Scell</w:t>
            </w:r>
            <w:proofErr w:type="spellEnd"/>
            <w:r w:rsidRPr="00024F4F">
              <w:rPr>
                <w:rFonts w:cs="Arial"/>
                <w:color w:val="FF0000"/>
                <w:sz w:val="16"/>
                <w:szCs w:val="16"/>
              </w:rPr>
              <w:t xml:space="preserve"> on band with shared spectrum access</w:t>
            </w:r>
          </w:p>
        </w:tc>
        <w:tc>
          <w:tcPr>
            <w:tcW w:w="2562" w:type="dxa"/>
            <w:shd w:val="clear" w:color="auto" w:fill="auto"/>
          </w:tcPr>
          <w:p w14:paraId="139F53EB" w14:textId="4B5E81FC" w:rsidR="00024F4F" w:rsidRDefault="00024F4F" w:rsidP="00024F4F">
            <w:pPr>
              <w:pStyle w:val="TAh0"/>
              <w:rPr>
                <w:rFonts w:cs="Arial"/>
                <w:sz w:val="16"/>
                <w:szCs w:val="16"/>
              </w:rPr>
            </w:pPr>
            <w:r>
              <w:rPr>
                <w:rFonts w:cs="Arial"/>
                <w:sz w:val="16"/>
                <w:szCs w:val="16"/>
              </w:rPr>
              <w:t>Test case title updated</w:t>
            </w:r>
          </w:p>
        </w:tc>
      </w:tr>
      <w:tr w:rsidR="00024F4F" w:rsidRPr="00FF6D2A" w14:paraId="1F15A648" w14:textId="77777777" w:rsidTr="005D056C">
        <w:tc>
          <w:tcPr>
            <w:tcW w:w="884" w:type="dxa"/>
            <w:shd w:val="clear" w:color="auto" w:fill="auto"/>
          </w:tcPr>
          <w:p w14:paraId="2E7CDC66" w14:textId="062CEECE" w:rsidR="00024F4F" w:rsidRDefault="00024F4F" w:rsidP="00024F4F">
            <w:pPr>
              <w:pStyle w:val="TAh0"/>
              <w:rPr>
                <w:sz w:val="16"/>
                <w:szCs w:val="16"/>
              </w:rPr>
            </w:pPr>
            <w:r>
              <w:rPr>
                <w:sz w:val="16"/>
                <w:szCs w:val="16"/>
              </w:rPr>
              <w:t>38.521-4</w:t>
            </w:r>
          </w:p>
        </w:tc>
        <w:tc>
          <w:tcPr>
            <w:tcW w:w="1360" w:type="dxa"/>
            <w:shd w:val="clear" w:color="auto" w:fill="auto"/>
          </w:tcPr>
          <w:p w14:paraId="072010FF" w14:textId="41921E50" w:rsidR="00024F4F" w:rsidRPr="00024F4F" w:rsidRDefault="00024F4F" w:rsidP="00024F4F">
            <w:pPr>
              <w:pStyle w:val="TAh0"/>
              <w:rPr>
                <w:rFonts w:cs="Arial"/>
                <w:b/>
                <w:sz w:val="16"/>
                <w:szCs w:val="16"/>
              </w:rPr>
            </w:pPr>
            <w:r w:rsidRPr="00024F4F">
              <w:rPr>
                <w:rFonts w:cs="Arial"/>
                <w:b/>
                <w:sz w:val="16"/>
                <w:szCs w:val="16"/>
              </w:rPr>
              <w:t>5.2A.3.3</w:t>
            </w:r>
          </w:p>
        </w:tc>
        <w:tc>
          <w:tcPr>
            <w:tcW w:w="4129" w:type="dxa"/>
            <w:shd w:val="clear" w:color="auto" w:fill="auto"/>
          </w:tcPr>
          <w:p w14:paraId="7438B53D" w14:textId="71C791F2" w:rsidR="00024F4F" w:rsidRPr="00024F4F" w:rsidRDefault="00024F4F" w:rsidP="00024F4F">
            <w:pPr>
              <w:pStyle w:val="TAh0"/>
              <w:rPr>
                <w:rFonts w:cs="Arial"/>
                <w:sz w:val="16"/>
                <w:szCs w:val="16"/>
              </w:rPr>
            </w:pPr>
            <w:r w:rsidRPr="00024F4F">
              <w:rPr>
                <w:rFonts w:cs="Arial"/>
                <w:sz w:val="16"/>
                <w:szCs w:val="16"/>
              </w:rPr>
              <w:t>4Rx TDD FR1 PDSCH mapping type A performance on band with shared spectrum access</w:t>
            </w:r>
          </w:p>
        </w:tc>
        <w:tc>
          <w:tcPr>
            <w:tcW w:w="1361" w:type="dxa"/>
            <w:shd w:val="clear" w:color="auto" w:fill="auto"/>
          </w:tcPr>
          <w:p w14:paraId="3E8DE49D" w14:textId="77777777" w:rsidR="00024F4F" w:rsidRPr="00FF6D2A" w:rsidRDefault="00024F4F" w:rsidP="00024F4F">
            <w:pPr>
              <w:pStyle w:val="TAh0"/>
              <w:rPr>
                <w:rFonts w:cs="Arial"/>
                <w:b/>
                <w:color w:val="FF0000"/>
                <w:sz w:val="16"/>
                <w:szCs w:val="16"/>
              </w:rPr>
            </w:pPr>
          </w:p>
        </w:tc>
        <w:tc>
          <w:tcPr>
            <w:tcW w:w="4129" w:type="dxa"/>
            <w:shd w:val="clear" w:color="auto" w:fill="auto"/>
          </w:tcPr>
          <w:p w14:paraId="648833D3" w14:textId="1AAFABF0" w:rsidR="00024F4F" w:rsidRPr="00024F4F" w:rsidRDefault="00024F4F" w:rsidP="00024F4F">
            <w:pPr>
              <w:pStyle w:val="TAh0"/>
              <w:rPr>
                <w:rFonts w:cs="Arial"/>
                <w:color w:val="FF0000"/>
                <w:sz w:val="16"/>
                <w:szCs w:val="16"/>
              </w:rPr>
            </w:pPr>
            <w:r w:rsidRPr="00024F4F">
              <w:rPr>
                <w:rFonts w:cs="Arial"/>
                <w:color w:val="FF0000"/>
                <w:sz w:val="16"/>
                <w:szCs w:val="16"/>
              </w:rPr>
              <w:t xml:space="preserve">4Rx TDD FR1 PDSCH mapping type A performance of </w:t>
            </w:r>
            <w:proofErr w:type="spellStart"/>
            <w:r w:rsidRPr="00024F4F">
              <w:rPr>
                <w:rFonts w:cs="Arial"/>
                <w:color w:val="FF0000"/>
                <w:sz w:val="16"/>
                <w:szCs w:val="16"/>
              </w:rPr>
              <w:t>Scell</w:t>
            </w:r>
            <w:proofErr w:type="spellEnd"/>
            <w:r w:rsidRPr="00024F4F">
              <w:rPr>
                <w:rFonts w:cs="Arial"/>
                <w:color w:val="FF0000"/>
                <w:sz w:val="16"/>
                <w:szCs w:val="16"/>
              </w:rPr>
              <w:t xml:space="preserve"> on band with shared spectrum access</w:t>
            </w:r>
          </w:p>
        </w:tc>
        <w:tc>
          <w:tcPr>
            <w:tcW w:w="2562" w:type="dxa"/>
            <w:shd w:val="clear" w:color="auto" w:fill="auto"/>
          </w:tcPr>
          <w:p w14:paraId="583908DB" w14:textId="47F1DAC9" w:rsidR="00024F4F" w:rsidRDefault="00024F4F" w:rsidP="00024F4F">
            <w:pPr>
              <w:pStyle w:val="TAh0"/>
              <w:rPr>
                <w:rFonts w:cs="Arial"/>
                <w:sz w:val="16"/>
                <w:szCs w:val="16"/>
              </w:rPr>
            </w:pPr>
            <w:r>
              <w:rPr>
                <w:rFonts w:cs="Arial"/>
                <w:sz w:val="16"/>
                <w:szCs w:val="16"/>
              </w:rPr>
              <w:t>Test case title updated</w:t>
            </w:r>
          </w:p>
        </w:tc>
      </w:tr>
      <w:tr w:rsidR="00024F4F" w:rsidRPr="00FF6D2A" w14:paraId="7B9FF764" w14:textId="77777777" w:rsidTr="005D056C">
        <w:tc>
          <w:tcPr>
            <w:tcW w:w="884" w:type="dxa"/>
            <w:shd w:val="clear" w:color="auto" w:fill="auto"/>
          </w:tcPr>
          <w:p w14:paraId="1C98E124" w14:textId="1C1DDD95" w:rsidR="00024F4F" w:rsidRDefault="00024F4F" w:rsidP="00024F4F">
            <w:pPr>
              <w:pStyle w:val="TAh0"/>
              <w:rPr>
                <w:sz w:val="16"/>
                <w:szCs w:val="16"/>
              </w:rPr>
            </w:pPr>
            <w:r>
              <w:rPr>
                <w:sz w:val="16"/>
                <w:szCs w:val="16"/>
              </w:rPr>
              <w:t>38.521-4</w:t>
            </w:r>
          </w:p>
        </w:tc>
        <w:tc>
          <w:tcPr>
            <w:tcW w:w="1360" w:type="dxa"/>
            <w:shd w:val="clear" w:color="auto" w:fill="auto"/>
          </w:tcPr>
          <w:p w14:paraId="3001D268" w14:textId="6D44CD73" w:rsidR="00024F4F" w:rsidRPr="00024F4F" w:rsidRDefault="00024F4F" w:rsidP="00024F4F">
            <w:pPr>
              <w:pStyle w:val="TAh0"/>
              <w:rPr>
                <w:rFonts w:cs="Arial"/>
                <w:b/>
                <w:sz w:val="16"/>
                <w:szCs w:val="16"/>
              </w:rPr>
            </w:pPr>
            <w:r w:rsidRPr="00024F4F">
              <w:rPr>
                <w:rFonts w:cs="Arial"/>
                <w:b/>
                <w:sz w:val="16"/>
                <w:szCs w:val="16"/>
              </w:rPr>
              <w:t>5.5A.1.1</w:t>
            </w:r>
          </w:p>
        </w:tc>
        <w:tc>
          <w:tcPr>
            <w:tcW w:w="4129" w:type="dxa"/>
            <w:shd w:val="clear" w:color="auto" w:fill="auto"/>
          </w:tcPr>
          <w:p w14:paraId="50F1BFB0" w14:textId="538E2138" w:rsidR="00024F4F" w:rsidRPr="00024F4F" w:rsidRDefault="00024F4F" w:rsidP="00024F4F">
            <w:pPr>
              <w:pStyle w:val="TAh0"/>
              <w:rPr>
                <w:rFonts w:cs="Arial"/>
                <w:sz w:val="16"/>
                <w:szCs w:val="16"/>
              </w:rPr>
            </w:pPr>
            <w:r w:rsidRPr="00024F4F">
              <w:rPr>
                <w:rFonts w:cs="Arial"/>
                <w:sz w:val="16"/>
                <w:szCs w:val="16"/>
              </w:rPr>
              <w:t>FR1 Sustained downlink data rate performance for CA (2DL CA)</w:t>
            </w:r>
          </w:p>
        </w:tc>
        <w:tc>
          <w:tcPr>
            <w:tcW w:w="1361" w:type="dxa"/>
            <w:shd w:val="clear" w:color="auto" w:fill="auto"/>
          </w:tcPr>
          <w:p w14:paraId="6553AFF5"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6922EDB" w14:textId="23573808"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(2DL CA)</w:t>
            </w:r>
          </w:p>
        </w:tc>
        <w:tc>
          <w:tcPr>
            <w:tcW w:w="2562" w:type="dxa"/>
            <w:shd w:val="clear" w:color="auto" w:fill="auto"/>
          </w:tcPr>
          <w:p w14:paraId="411C7421" w14:textId="479D561E" w:rsidR="00024F4F" w:rsidRDefault="00F53C8F" w:rsidP="00024F4F">
            <w:pPr>
              <w:pStyle w:val="TAh0"/>
              <w:rPr>
                <w:rFonts w:cs="Arial"/>
                <w:sz w:val="16"/>
                <w:szCs w:val="16"/>
              </w:rPr>
            </w:pPr>
            <w:r>
              <w:rPr>
                <w:rFonts w:cs="Arial"/>
                <w:sz w:val="16"/>
                <w:szCs w:val="16"/>
              </w:rPr>
              <w:t>Test case title updated</w:t>
            </w:r>
          </w:p>
        </w:tc>
      </w:tr>
      <w:tr w:rsidR="00024F4F" w:rsidRPr="00FF6D2A" w14:paraId="664F0A59" w14:textId="77777777" w:rsidTr="005D056C">
        <w:tc>
          <w:tcPr>
            <w:tcW w:w="884" w:type="dxa"/>
            <w:shd w:val="clear" w:color="auto" w:fill="auto"/>
          </w:tcPr>
          <w:p w14:paraId="39EC1110" w14:textId="43B6B414" w:rsidR="00024F4F" w:rsidRDefault="00024F4F" w:rsidP="00024F4F">
            <w:pPr>
              <w:pStyle w:val="TAh0"/>
              <w:rPr>
                <w:sz w:val="16"/>
                <w:szCs w:val="16"/>
              </w:rPr>
            </w:pPr>
            <w:r>
              <w:rPr>
                <w:sz w:val="16"/>
                <w:szCs w:val="16"/>
              </w:rPr>
              <w:t>38.521-4</w:t>
            </w:r>
          </w:p>
        </w:tc>
        <w:tc>
          <w:tcPr>
            <w:tcW w:w="1360" w:type="dxa"/>
            <w:shd w:val="clear" w:color="auto" w:fill="auto"/>
          </w:tcPr>
          <w:p w14:paraId="30575CD8" w14:textId="4A60BEED"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2</w:t>
            </w:r>
          </w:p>
        </w:tc>
        <w:tc>
          <w:tcPr>
            <w:tcW w:w="4129" w:type="dxa"/>
            <w:shd w:val="clear" w:color="auto" w:fill="auto"/>
          </w:tcPr>
          <w:p w14:paraId="22918FA1" w14:textId="2AFAA7FA" w:rsidR="00024F4F" w:rsidRPr="00024F4F" w:rsidRDefault="00024F4F" w:rsidP="00024F4F">
            <w:pPr>
              <w:pStyle w:val="TAh0"/>
              <w:rPr>
                <w:rFonts w:cs="Arial"/>
                <w:sz w:val="16"/>
                <w:szCs w:val="16"/>
              </w:rPr>
            </w:pPr>
            <w:r w:rsidRPr="00024F4F">
              <w:rPr>
                <w:rFonts w:cs="Arial"/>
                <w:sz w:val="16"/>
                <w:szCs w:val="16"/>
              </w:rPr>
              <w:t>FR1 Sustained downlink data rate performance for CA (3DL CA)</w:t>
            </w:r>
          </w:p>
        </w:tc>
        <w:tc>
          <w:tcPr>
            <w:tcW w:w="1361" w:type="dxa"/>
            <w:shd w:val="clear" w:color="auto" w:fill="auto"/>
          </w:tcPr>
          <w:p w14:paraId="453FE011" w14:textId="77777777" w:rsidR="00024F4F" w:rsidRPr="00FF6D2A" w:rsidRDefault="00024F4F" w:rsidP="00024F4F">
            <w:pPr>
              <w:pStyle w:val="TAh0"/>
              <w:rPr>
                <w:rFonts w:cs="Arial"/>
                <w:b/>
                <w:color w:val="FF0000"/>
                <w:sz w:val="16"/>
                <w:szCs w:val="16"/>
              </w:rPr>
            </w:pPr>
          </w:p>
        </w:tc>
        <w:tc>
          <w:tcPr>
            <w:tcW w:w="4129" w:type="dxa"/>
            <w:shd w:val="clear" w:color="auto" w:fill="auto"/>
          </w:tcPr>
          <w:p w14:paraId="3E83B814" w14:textId="5F8566FF"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3</w:t>
            </w:r>
            <w:r w:rsidRPr="00F53C8F">
              <w:rPr>
                <w:rFonts w:cs="Arial"/>
                <w:color w:val="FF0000"/>
                <w:sz w:val="16"/>
                <w:szCs w:val="16"/>
              </w:rPr>
              <w:t>DL CA)</w:t>
            </w:r>
          </w:p>
        </w:tc>
        <w:tc>
          <w:tcPr>
            <w:tcW w:w="2562" w:type="dxa"/>
            <w:shd w:val="clear" w:color="auto" w:fill="auto"/>
          </w:tcPr>
          <w:p w14:paraId="5E39B12E" w14:textId="79FDA160" w:rsidR="00024F4F" w:rsidRDefault="00F53C8F" w:rsidP="00024F4F">
            <w:pPr>
              <w:pStyle w:val="TAh0"/>
              <w:rPr>
                <w:rFonts w:cs="Arial"/>
                <w:sz w:val="16"/>
                <w:szCs w:val="16"/>
              </w:rPr>
            </w:pPr>
            <w:r>
              <w:rPr>
                <w:rFonts w:cs="Arial"/>
                <w:sz w:val="16"/>
                <w:szCs w:val="16"/>
              </w:rPr>
              <w:t>Test case title updated</w:t>
            </w:r>
          </w:p>
        </w:tc>
      </w:tr>
      <w:tr w:rsidR="00024F4F" w:rsidRPr="00FF6D2A" w14:paraId="5EECBB8E" w14:textId="77777777" w:rsidTr="005D056C">
        <w:tc>
          <w:tcPr>
            <w:tcW w:w="884" w:type="dxa"/>
            <w:shd w:val="clear" w:color="auto" w:fill="auto"/>
          </w:tcPr>
          <w:p w14:paraId="014CF3F8" w14:textId="76F2276A" w:rsidR="00024F4F" w:rsidRDefault="00024F4F" w:rsidP="00024F4F">
            <w:pPr>
              <w:pStyle w:val="TAh0"/>
              <w:rPr>
                <w:sz w:val="16"/>
                <w:szCs w:val="16"/>
              </w:rPr>
            </w:pPr>
            <w:r>
              <w:rPr>
                <w:sz w:val="16"/>
                <w:szCs w:val="16"/>
              </w:rPr>
              <w:t>38.521-4</w:t>
            </w:r>
          </w:p>
        </w:tc>
        <w:tc>
          <w:tcPr>
            <w:tcW w:w="1360" w:type="dxa"/>
            <w:shd w:val="clear" w:color="auto" w:fill="auto"/>
          </w:tcPr>
          <w:p w14:paraId="00381956" w14:textId="2EC61A57"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3</w:t>
            </w:r>
          </w:p>
        </w:tc>
        <w:tc>
          <w:tcPr>
            <w:tcW w:w="4129" w:type="dxa"/>
            <w:shd w:val="clear" w:color="auto" w:fill="auto"/>
          </w:tcPr>
          <w:p w14:paraId="03309A1D" w14:textId="1DE28421" w:rsidR="00024F4F" w:rsidRPr="00024F4F" w:rsidRDefault="00F53C8F" w:rsidP="00024F4F">
            <w:pPr>
              <w:pStyle w:val="TAh0"/>
              <w:rPr>
                <w:rFonts w:cs="Arial"/>
                <w:sz w:val="16"/>
                <w:szCs w:val="16"/>
              </w:rPr>
            </w:pPr>
            <w:r w:rsidRPr="00024F4F">
              <w:rPr>
                <w:rFonts w:cs="Arial"/>
                <w:sz w:val="16"/>
                <w:szCs w:val="16"/>
              </w:rPr>
              <w:t>FR1 Sustained downlink data rate performance for CA (</w:t>
            </w:r>
            <w:r>
              <w:rPr>
                <w:rFonts w:cs="Arial"/>
                <w:sz w:val="16"/>
                <w:szCs w:val="16"/>
              </w:rPr>
              <w:t>4</w:t>
            </w:r>
            <w:r w:rsidRPr="00024F4F">
              <w:rPr>
                <w:rFonts w:cs="Arial"/>
                <w:sz w:val="16"/>
                <w:szCs w:val="16"/>
              </w:rPr>
              <w:t>DL CA)</w:t>
            </w:r>
          </w:p>
        </w:tc>
        <w:tc>
          <w:tcPr>
            <w:tcW w:w="1361" w:type="dxa"/>
            <w:shd w:val="clear" w:color="auto" w:fill="auto"/>
          </w:tcPr>
          <w:p w14:paraId="7A950D67" w14:textId="77777777" w:rsidR="00024F4F" w:rsidRPr="00FF6D2A" w:rsidRDefault="00024F4F" w:rsidP="00024F4F">
            <w:pPr>
              <w:pStyle w:val="TAh0"/>
              <w:rPr>
                <w:rFonts w:cs="Arial"/>
                <w:b/>
                <w:color w:val="FF0000"/>
                <w:sz w:val="16"/>
                <w:szCs w:val="16"/>
              </w:rPr>
            </w:pPr>
          </w:p>
        </w:tc>
        <w:tc>
          <w:tcPr>
            <w:tcW w:w="4129" w:type="dxa"/>
            <w:shd w:val="clear" w:color="auto" w:fill="auto"/>
          </w:tcPr>
          <w:p w14:paraId="43302C11" w14:textId="2E87C106"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4</w:t>
            </w:r>
            <w:r w:rsidRPr="00F53C8F">
              <w:rPr>
                <w:rFonts w:cs="Arial"/>
                <w:color w:val="FF0000"/>
                <w:sz w:val="16"/>
                <w:szCs w:val="16"/>
              </w:rPr>
              <w:t>DL CA)</w:t>
            </w:r>
          </w:p>
        </w:tc>
        <w:tc>
          <w:tcPr>
            <w:tcW w:w="2562" w:type="dxa"/>
            <w:shd w:val="clear" w:color="auto" w:fill="auto"/>
          </w:tcPr>
          <w:p w14:paraId="2A176790" w14:textId="1224CFF9" w:rsidR="00024F4F" w:rsidRDefault="00F53C8F" w:rsidP="00024F4F">
            <w:pPr>
              <w:pStyle w:val="TAh0"/>
              <w:rPr>
                <w:rFonts w:cs="Arial"/>
                <w:sz w:val="16"/>
                <w:szCs w:val="16"/>
              </w:rPr>
            </w:pPr>
            <w:r>
              <w:rPr>
                <w:rFonts w:cs="Arial"/>
                <w:sz w:val="16"/>
                <w:szCs w:val="16"/>
              </w:rPr>
              <w:t>Test case title updated</w:t>
            </w:r>
          </w:p>
        </w:tc>
      </w:tr>
      <w:tr w:rsidR="00024F4F" w:rsidRPr="00FF6D2A" w14:paraId="3BB13621" w14:textId="77777777" w:rsidTr="005D056C">
        <w:tc>
          <w:tcPr>
            <w:tcW w:w="884" w:type="dxa"/>
            <w:shd w:val="clear" w:color="auto" w:fill="auto"/>
          </w:tcPr>
          <w:p w14:paraId="3AE411ED" w14:textId="10A96AB9" w:rsidR="00024F4F" w:rsidRDefault="00024F4F" w:rsidP="00024F4F">
            <w:pPr>
              <w:pStyle w:val="TAh0"/>
              <w:rPr>
                <w:sz w:val="16"/>
                <w:szCs w:val="16"/>
              </w:rPr>
            </w:pPr>
            <w:r>
              <w:rPr>
                <w:sz w:val="16"/>
                <w:szCs w:val="16"/>
              </w:rPr>
              <w:t>38.521-4</w:t>
            </w:r>
          </w:p>
        </w:tc>
        <w:tc>
          <w:tcPr>
            <w:tcW w:w="1360" w:type="dxa"/>
            <w:shd w:val="clear" w:color="auto" w:fill="auto"/>
          </w:tcPr>
          <w:p w14:paraId="5A9074AF" w14:textId="673B43EA" w:rsidR="00024F4F" w:rsidRPr="00024F4F" w:rsidRDefault="00024F4F" w:rsidP="00024F4F">
            <w:pPr>
              <w:pStyle w:val="TAh0"/>
              <w:rPr>
                <w:rFonts w:cs="Arial"/>
                <w:b/>
                <w:sz w:val="16"/>
                <w:szCs w:val="16"/>
              </w:rPr>
            </w:pPr>
            <w:r w:rsidRPr="00024F4F">
              <w:rPr>
                <w:rFonts w:cs="Arial"/>
                <w:b/>
                <w:sz w:val="16"/>
                <w:szCs w:val="16"/>
              </w:rPr>
              <w:t>5.5A.1.</w:t>
            </w:r>
            <w:r>
              <w:rPr>
                <w:rFonts w:cs="Arial"/>
                <w:b/>
                <w:sz w:val="16"/>
                <w:szCs w:val="16"/>
              </w:rPr>
              <w:t>4</w:t>
            </w:r>
          </w:p>
        </w:tc>
        <w:tc>
          <w:tcPr>
            <w:tcW w:w="4129" w:type="dxa"/>
            <w:shd w:val="clear" w:color="auto" w:fill="auto"/>
          </w:tcPr>
          <w:p w14:paraId="72D93144" w14:textId="19000B73" w:rsidR="00024F4F" w:rsidRPr="00024F4F" w:rsidRDefault="00F53C8F" w:rsidP="00024F4F">
            <w:pPr>
              <w:pStyle w:val="TAh0"/>
              <w:rPr>
                <w:rFonts w:cs="Arial"/>
                <w:sz w:val="16"/>
                <w:szCs w:val="16"/>
              </w:rPr>
            </w:pPr>
            <w:r w:rsidRPr="00024F4F">
              <w:rPr>
                <w:rFonts w:cs="Arial"/>
                <w:sz w:val="16"/>
                <w:szCs w:val="16"/>
              </w:rPr>
              <w:t>FR1 Sustained downlink data rate performance for CA (</w:t>
            </w:r>
            <w:r>
              <w:rPr>
                <w:rFonts w:cs="Arial"/>
                <w:sz w:val="16"/>
                <w:szCs w:val="16"/>
              </w:rPr>
              <w:t>5</w:t>
            </w:r>
            <w:r w:rsidRPr="00024F4F">
              <w:rPr>
                <w:rFonts w:cs="Arial"/>
                <w:sz w:val="16"/>
                <w:szCs w:val="16"/>
              </w:rPr>
              <w:t>DL CA)</w:t>
            </w:r>
          </w:p>
        </w:tc>
        <w:tc>
          <w:tcPr>
            <w:tcW w:w="1361" w:type="dxa"/>
            <w:shd w:val="clear" w:color="auto" w:fill="auto"/>
          </w:tcPr>
          <w:p w14:paraId="1143F9CA" w14:textId="77777777" w:rsidR="00024F4F" w:rsidRPr="00FF6D2A" w:rsidRDefault="00024F4F" w:rsidP="00024F4F">
            <w:pPr>
              <w:pStyle w:val="TAh0"/>
              <w:rPr>
                <w:rFonts w:cs="Arial"/>
                <w:b/>
                <w:color w:val="FF0000"/>
                <w:sz w:val="16"/>
                <w:szCs w:val="16"/>
              </w:rPr>
            </w:pPr>
          </w:p>
        </w:tc>
        <w:tc>
          <w:tcPr>
            <w:tcW w:w="4129" w:type="dxa"/>
            <w:shd w:val="clear" w:color="auto" w:fill="auto"/>
          </w:tcPr>
          <w:p w14:paraId="77D26610" w14:textId="2B8CAF8C" w:rsidR="00024F4F" w:rsidRPr="00024F4F" w:rsidRDefault="00F53C8F" w:rsidP="00024F4F">
            <w:pPr>
              <w:pStyle w:val="TAh0"/>
              <w:rPr>
                <w:rFonts w:cs="Arial"/>
                <w:color w:val="FF0000"/>
                <w:sz w:val="16"/>
                <w:szCs w:val="16"/>
              </w:rPr>
            </w:pPr>
            <w:r w:rsidRPr="00F53C8F">
              <w:rPr>
                <w:rFonts w:cs="Arial"/>
                <w:color w:val="FF0000"/>
                <w:sz w:val="16"/>
                <w:szCs w:val="16"/>
              </w:rPr>
              <w:t>FR1 SDR performance for CA (</w:t>
            </w:r>
            <w:r>
              <w:rPr>
                <w:rFonts w:cs="Arial"/>
                <w:color w:val="FF0000"/>
                <w:sz w:val="16"/>
                <w:szCs w:val="16"/>
              </w:rPr>
              <w:t>5</w:t>
            </w:r>
            <w:r w:rsidRPr="00F53C8F">
              <w:rPr>
                <w:rFonts w:cs="Arial"/>
                <w:color w:val="FF0000"/>
                <w:sz w:val="16"/>
                <w:szCs w:val="16"/>
              </w:rPr>
              <w:t>DL CA)</w:t>
            </w:r>
          </w:p>
        </w:tc>
        <w:tc>
          <w:tcPr>
            <w:tcW w:w="2562" w:type="dxa"/>
            <w:shd w:val="clear" w:color="auto" w:fill="auto"/>
          </w:tcPr>
          <w:p w14:paraId="5DA2700B" w14:textId="294B2CBF" w:rsidR="00024F4F" w:rsidRDefault="00F53C8F" w:rsidP="00024F4F">
            <w:pPr>
              <w:pStyle w:val="TAh0"/>
              <w:rPr>
                <w:rFonts w:cs="Arial"/>
                <w:sz w:val="16"/>
                <w:szCs w:val="16"/>
              </w:rPr>
            </w:pPr>
            <w:r>
              <w:rPr>
                <w:rFonts w:cs="Arial"/>
                <w:sz w:val="16"/>
                <w:szCs w:val="16"/>
              </w:rPr>
              <w:t>Test case title updated</w:t>
            </w:r>
          </w:p>
        </w:tc>
      </w:tr>
      <w:tr w:rsidR="00024F4F" w:rsidRPr="00FF6D2A" w14:paraId="2DA74B65" w14:textId="77777777" w:rsidTr="005D056C">
        <w:tc>
          <w:tcPr>
            <w:tcW w:w="884" w:type="dxa"/>
            <w:shd w:val="clear" w:color="auto" w:fill="auto"/>
          </w:tcPr>
          <w:p w14:paraId="18766B8E" w14:textId="09856776" w:rsidR="00024F4F" w:rsidRDefault="00024F4F" w:rsidP="00024F4F">
            <w:pPr>
              <w:pStyle w:val="TAh0"/>
              <w:rPr>
                <w:sz w:val="16"/>
                <w:szCs w:val="16"/>
              </w:rPr>
            </w:pPr>
            <w:r>
              <w:rPr>
                <w:sz w:val="16"/>
                <w:szCs w:val="16"/>
              </w:rPr>
              <w:t>38.521-4</w:t>
            </w:r>
          </w:p>
        </w:tc>
        <w:tc>
          <w:tcPr>
            <w:tcW w:w="1360" w:type="dxa"/>
            <w:shd w:val="clear" w:color="auto" w:fill="auto"/>
          </w:tcPr>
          <w:p w14:paraId="1208D8B7" w14:textId="32E3087D" w:rsidR="00024F4F" w:rsidRPr="00024F4F" w:rsidRDefault="00507479" w:rsidP="00024F4F">
            <w:pPr>
              <w:pStyle w:val="TAh0"/>
              <w:rPr>
                <w:rFonts w:cs="Arial"/>
                <w:b/>
                <w:sz w:val="16"/>
                <w:szCs w:val="16"/>
              </w:rPr>
            </w:pPr>
            <w:r w:rsidRPr="00507479">
              <w:rPr>
                <w:rFonts w:cs="Arial"/>
                <w:b/>
                <w:sz w:val="16"/>
                <w:szCs w:val="16"/>
              </w:rPr>
              <w:t>6.2A.3.1.1</w:t>
            </w:r>
          </w:p>
        </w:tc>
        <w:tc>
          <w:tcPr>
            <w:tcW w:w="4129" w:type="dxa"/>
            <w:shd w:val="clear" w:color="auto" w:fill="auto"/>
          </w:tcPr>
          <w:p w14:paraId="786EABCF" w14:textId="50354FEE" w:rsidR="00024F4F" w:rsidRPr="00024F4F" w:rsidRDefault="00507479" w:rsidP="00024F4F">
            <w:pPr>
              <w:pStyle w:val="TAh0"/>
              <w:rPr>
                <w:rFonts w:cs="Arial"/>
                <w:sz w:val="16"/>
                <w:szCs w:val="16"/>
              </w:rPr>
            </w:pPr>
            <w:r w:rsidRPr="00507479">
              <w:rPr>
                <w:rFonts w:cs="Arial"/>
                <w:sz w:val="16"/>
                <w:szCs w:val="16"/>
              </w:rPr>
              <w:t>2Rx CQI reporting accuracy under AWGN conditions for CA (2DL CA)</w:t>
            </w:r>
          </w:p>
        </w:tc>
        <w:tc>
          <w:tcPr>
            <w:tcW w:w="1361" w:type="dxa"/>
            <w:shd w:val="clear" w:color="auto" w:fill="auto"/>
          </w:tcPr>
          <w:p w14:paraId="48C22167" w14:textId="77777777" w:rsidR="00024F4F" w:rsidRPr="00FF6D2A" w:rsidRDefault="00024F4F" w:rsidP="00024F4F">
            <w:pPr>
              <w:pStyle w:val="TAh0"/>
              <w:rPr>
                <w:rFonts w:cs="Arial"/>
                <w:b/>
                <w:color w:val="FF0000"/>
                <w:sz w:val="16"/>
                <w:szCs w:val="16"/>
              </w:rPr>
            </w:pPr>
          </w:p>
        </w:tc>
        <w:tc>
          <w:tcPr>
            <w:tcW w:w="4129" w:type="dxa"/>
            <w:shd w:val="clear" w:color="auto" w:fill="auto"/>
          </w:tcPr>
          <w:p w14:paraId="5A885A56" w14:textId="5703F1BD" w:rsidR="00024F4F" w:rsidRPr="00024F4F" w:rsidRDefault="00507479" w:rsidP="00024F4F">
            <w:pPr>
              <w:pStyle w:val="TAh0"/>
              <w:rPr>
                <w:rFonts w:cs="Arial"/>
                <w:color w:val="FF0000"/>
                <w:sz w:val="16"/>
                <w:szCs w:val="16"/>
              </w:rPr>
            </w:pPr>
            <w:r w:rsidRPr="00507479">
              <w:rPr>
                <w:rFonts w:cs="Arial"/>
                <w:color w:val="FF0000"/>
                <w:sz w:val="16"/>
                <w:szCs w:val="16"/>
              </w:rPr>
              <w:t>CQI reporting accuracy under AWGN conditions for CA (2DL CA)</w:t>
            </w:r>
          </w:p>
        </w:tc>
        <w:tc>
          <w:tcPr>
            <w:tcW w:w="2562" w:type="dxa"/>
            <w:shd w:val="clear" w:color="auto" w:fill="auto"/>
          </w:tcPr>
          <w:p w14:paraId="3BFE80FD" w14:textId="75A5717A" w:rsidR="00024F4F" w:rsidRDefault="00507479" w:rsidP="00024F4F">
            <w:pPr>
              <w:pStyle w:val="TAh0"/>
              <w:rPr>
                <w:rFonts w:cs="Arial"/>
                <w:sz w:val="16"/>
                <w:szCs w:val="16"/>
              </w:rPr>
            </w:pPr>
            <w:r>
              <w:rPr>
                <w:rFonts w:cs="Arial"/>
                <w:sz w:val="16"/>
                <w:szCs w:val="16"/>
              </w:rPr>
              <w:t>Test case title updated</w:t>
            </w:r>
          </w:p>
        </w:tc>
      </w:tr>
      <w:tr w:rsidR="00507479" w:rsidRPr="00FF6D2A" w14:paraId="64A22171" w14:textId="77777777" w:rsidTr="005D056C">
        <w:tc>
          <w:tcPr>
            <w:tcW w:w="884" w:type="dxa"/>
            <w:shd w:val="clear" w:color="auto" w:fill="auto"/>
          </w:tcPr>
          <w:p w14:paraId="448E7972" w14:textId="78DA27D2" w:rsidR="00507479" w:rsidRDefault="00507479" w:rsidP="00507479">
            <w:pPr>
              <w:pStyle w:val="TAh0"/>
              <w:rPr>
                <w:sz w:val="16"/>
                <w:szCs w:val="16"/>
              </w:rPr>
            </w:pPr>
            <w:r>
              <w:rPr>
                <w:sz w:val="16"/>
                <w:szCs w:val="16"/>
              </w:rPr>
              <w:t>38.521-4</w:t>
            </w:r>
          </w:p>
        </w:tc>
        <w:tc>
          <w:tcPr>
            <w:tcW w:w="1360" w:type="dxa"/>
            <w:shd w:val="clear" w:color="auto" w:fill="auto"/>
          </w:tcPr>
          <w:p w14:paraId="28D5DCD6" w14:textId="00CABA6E" w:rsidR="00507479" w:rsidRPr="00024F4F" w:rsidRDefault="00507479" w:rsidP="00507479">
            <w:pPr>
              <w:pStyle w:val="TAh0"/>
              <w:rPr>
                <w:rFonts w:cs="Arial"/>
                <w:b/>
                <w:sz w:val="16"/>
                <w:szCs w:val="16"/>
              </w:rPr>
            </w:pPr>
            <w:r w:rsidRPr="00507479">
              <w:rPr>
                <w:rFonts w:cs="Arial"/>
                <w:b/>
                <w:sz w:val="16"/>
                <w:szCs w:val="16"/>
              </w:rPr>
              <w:t>6.2A.3.1.</w:t>
            </w:r>
            <w:r>
              <w:rPr>
                <w:rFonts w:cs="Arial"/>
                <w:b/>
                <w:sz w:val="16"/>
                <w:szCs w:val="16"/>
              </w:rPr>
              <w:t>2</w:t>
            </w:r>
          </w:p>
        </w:tc>
        <w:tc>
          <w:tcPr>
            <w:tcW w:w="4129" w:type="dxa"/>
            <w:shd w:val="clear" w:color="auto" w:fill="auto"/>
          </w:tcPr>
          <w:p w14:paraId="2F85D017" w14:textId="10E61F66" w:rsidR="00507479" w:rsidRPr="00024F4F" w:rsidRDefault="00507479" w:rsidP="00507479">
            <w:pPr>
              <w:pStyle w:val="TAh0"/>
              <w:rPr>
                <w:rFonts w:cs="Arial"/>
                <w:sz w:val="16"/>
                <w:szCs w:val="16"/>
              </w:rPr>
            </w:pPr>
            <w:r w:rsidRPr="00507479">
              <w:rPr>
                <w:rFonts w:cs="Arial"/>
                <w:sz w:val="16"/>
                <w:szCs w:val="16"/>
              </w:rPr>
              <w:t>2Rx CQI reporting accuracy under AWGN conditions for CA (3DL CA)</w:t>
            </w:r>
          </w:p>
        </w:tc>
        <w:tc>
          <w:tcPr>
            <w:tcW w:w="1361" w:type="dxa"/>
            <w:shd w:val="clear" w:color="auto" w:fill="auto"/>
          </w:tcPr>
          <w:p w14:paraId="3B8CCDB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23BD74CC" w14:textId="32EEE89E" w:rsidR="00507479" w:rsidRPr="00024F4F" w:rsidRDefault="00507479" w:rsidP="00507479">
            <w:pPr>
              <w:pStyle w:val="TAh0"/>
              <w:rPr>
                <w:rFonts w:cs="Arial"/>
                <w:color w:val="FF0000"/>
                <w:sz w:val="16"/>
                <w:szCs w:val="16"/>
              </w:rPr>
            </w:pPr>
            <w:r w:rsidRPr="00507479">
              <w:rPr>
                <w:rFonts w:cs="Arial"/>
                <w:color w:val="FF0000"/>
                <w:sz w:val="16"/>
                <w:szCs w:val="16"/>
              </w:rPr>
              <w:t>CQI reporting accuracy under AWGN conditions for CA (3DL CA)</w:t>
            </w:r>
          </w:p>
        </w:tc>
        <w:tc>
          <w:tcPr>
            <w:tcW w:w="2562" w:type="dxa"/>
            <w:shd w:val="clear" w:color="auto" w:fill="auto"/>
          </w:tcPr>
          <w:p w14:paraId="3636853C" w14:textId="66FF4C61" w:rsidR="00507479" w:rsidRDefault="00507479" w:rsidP="00507479">
            <w:pPr>
              <w:pStyle w:val="TAh0"/>
              <w:rPr>
                <w:rFonts w:cs="Arial"/>
                <w:sz w:val="16"/>
                <w:szCs w:val="16"/>
              </w:rPr>
            </w:pPr>
            <w:r>
              <w:rPr>
                <w:rFonts w:cs="Arial"/>
                <w:sz w:val="16"/>
                <w:szCs w:val="16"/>
              </w:rPr>
              <w:t>Test case title updated</w:t>
            </w:r>
          </w:p>
        </w:tc>
      </w:tr>
      <w:tr w:rsidR="00507479" w:rsidRPr="00FF6D2A" w14:paraId="6C66F73B" w14:textId="77777777" w:rsidTr="005D056C">
        <w:tc>
          <w:tcPr>
            <w:tcW w:w="884" w:type="dxa"/>
            <w:shd w:val="clear" w:color="auto" w:fill="auto"/>
          </w:tcPr>
          <w:p w14:paraId="3AE9D34D" w14:textId="7B39F8C4" w:rsidR="00507479" w:rsidRDefault="00507479" w:rsidP="00507479">
            <w:pPr>
              <w:pStyle w:val="TAh0"/>
              <w:rPr>
                <w:sz w:val="16"/>
                <w:szCs w:val="16"/>
              </w:rPr>
            </w:pPr>
            <w:r>
              <w:rPr>
                <w:sz w:val="16"/>
                <w:szCs w:val="16"/>
              </w:rPr>
              <w:t>38.521-4</w:t>
            </w:r>
          </w:p>
        </w:tc>
        <w:tc>
          <w:tcPr>
            <w:tcW w:w="1360" w:type="dxa"/>
            <w:shd w:val="clear" w:color="auto" w:fill="auto"/>
          </w:tcPr>
          <w:p w14:paraId="375C165A" w14:textId="75526E33" w:rsidR="00507479" w:rsidRPr="00024F4F" w:rsidRDefault="00507479" w:rsidP="00507479">
            <w:pPr>
              <w:pStyle w:val="TAh0"/>
              <w:rPr>
                <w:rFonts w:cs="Arial"/>
                <w:b/>
                <w:sz w:val="16"/>
                <w:szCs w:val="16"/>
              </w:rPr>
            </w:pPr>
            <w:r w:rsidRPr="00507479">
              <w:rPr>
                <w:rFonts w:cs="Arial"/>
                <w:b/>
                <w:sz w:val="16"/>
                <w:szCs w:val="16"/>
              </w:rPr>
              <w:t>6.2A.3.1.</w:t>
            </w:r>
            <w:r>
              <w:rPr>
                <w:rFonts w:cs="Arial"/>
                <w:b/>
                <w:sz w:val="16"/>
                <w:szCs w:val="16"/>
              </w:rPr>
              <w:t>3</w:t>
            </w:r>
          </w:p>
        </w:tc>
        <w:tc>
          <w:tcPr>
            <w:tcW w:w="4129" w:type="dxa"/>
            <w:shd w:val="clear" w:color="auto" w:fill="auto"/>
          </w:tcPr>
          <w:p w14:paraId="62D24B51" w14:textId="79FC3EBF" w:rsidR="00507479" w:rsidRPr="00024F4F" w:rsidRDefault="00507479" w:rsidP="00507479">
            <w:pPr>
              <w:pStyle w:val="TAh0"/>
              <w:rPr>
                <w:rFonts w:cs="Arial"/>
                <w:sz w:val="16"/>
                <w:szCs w:val="16"/>
              </w:rPr>
            </w:pPr>
            <w:r w:rsidRPr="00507479">
              <w:rPr>
                <w:rFonts w:cs="Arial"/>
                <w:sz w:val="16"/>
                <w:szCs w:val="16"/>
              </w:rPr>
              <w:t>2Rx CQI reporting accuracy under AWGN conditions for CA (4DL CA)</w:t>
            </w:r>
          </w:p>
        </w:tc>
        <w:tc>
          <w:tcPr>
            <w:tcW w:w="1361" w:type="dxa"/>
            <w:shd w:val="clear" w:color="auto" w:fill="auto"/>
          </w:tcPr>
          <w:p w14:paraId="38A04D59" w14:textId="77777777" w:rsidR="00507479" w:rsidRPr="00FF6D2A" w:rsidRDefault="00507479" w:rsidP="00507479">
            <w:pPr>
              <w:pStyle w:val="TAh0"/>
              <w:rPr>
                <w:rFonts w:cs="Arial"/>
                <w:b/>
                <w:color w:val="FF0000"/>
                <w:sz w:val="16"/>
                <w:szCs w:val="16"/>
              </w:rPr>
            </w:pPr>
          </w:p>
        </w:tc>
        <w:tc>
          <w:tcPr>
            <w:tcW w:w="4129" w:type="dxa"/>
            <w:shd w:val="clear" w:color="auto" w:fill="auto"/>
          </w:tcPr>
          <w:p w14:paraId="78C430E3" w14:textId="401AC2A9" w:rsidR="00507479" w:rsidRPr="00024F4F" w:rsidRDefault="00507479" w:rsidP="00507479">
            <w:pPr>
              <w:pStyle w:val="TAh0"/>
              <w:rPr>
                <w:rFonts w:cs="Arial"/>
                <w:color w:val="FF0000"/>
                <w:sz w:val="16"/>
                <w:szCs w:val="16"/>
              </w:rPr>
            </w:pPr>
            <w:r w:rsidRPr="00507479">
              <w:rPr>
                <w:rFonts w:cs="Arial"/>
                <w:color w:val="FF0000"/>
                <w:sz w:val="16"/>
                <w:szCs w:val="16"/>
              </w:rPr>
              <w:t>CQI reporting accuracy under AWGN conditions for CA (4DL CA)</w:t>
            </w:r>
          </w:p>
        </w:tc>
        <w:tc>
          <w:tcPr>
            <w:tcW w:w="2562" w:type="dxa"/>
            <w:shd w:val="clear" w:color="auto" w:fill="auto"/>
          </w:tcPr>
          <w:p w14:paraId="19946157" w14:textId="6B221734" w:rsidR="00507479" w:rsidRDefault="00507479" w:rsidP="00507479">
            <w:pPr>
              <w:pStyle w:val="TAh0"/>
              <w:rPr>
                <w:rFonts w:cs="Arial"/>
                <w:sz w:val="16"/>
                <w:szCs w:val="16"/>
              </w:rPr>
            </w:pPr>
            <w:r>
              <w:rPr>
                <w:rFonts w:cs="Arial"/>
                <w:sz w:val="16"/>
                <w:szCs w:val="16"/>
              </w:rPr>
              <w:t>Test case title updated</w:t>
            </w:r>
          </w:p>
        </w:tc>
      </w:tr>
      <w:tr w:rsidR="00507479" w:rsidRPr="00FF6D2A" w14:paraId="48BB810D" w14:textId="77777777" w:rsidTr="005D056C">
        <w:tc>
          <w:tcPr>
            <w:tcW w:w="884" w:type="dxa"/>
            <w:shd w:val="clear" w:color="auto" w:fill="auto"/>
          </w:tcPr>
          <w:p w14:paraId="45278E37" w14:textId="35A9657D" w:rsidR="00507479" w:rsidRDefault="00507479" w:rsidP="00507479">
            <w:pPr>
              <w:pStyle w:val="TAh0"/>
              <w:rPr>
                <w:sz w:val="16"/>
                <w:szCs w:val="16"/>
              </w:rPr>
            </w:pPr>
            <w:r>
              <w:rPr>
                <w:sz w:val="16"/>
                <w:szCs w:val="16"/>
              </w:rPr>
              <w:t>38.521-4</w:t>
            </w:r>
          </w:p>
        </w:tc>
        <w:tc>
          <w:tcPr>
            <w:tcW w:w="1360" w:type="dxa"/>
            <w:shd w:val="clear" w:color="auto" w:fill="auto"/>
          </w:tcPr>
          <w:p w14:paraId="1987B085" w14:textId="17545A54" w:rsidR="00507479" w:rsidRPr="00024F4F" w:rsidRDefault="00507479" w:rsidP="00507479">
            <w:pPr>
              <w:pStyle w:val="TAh0"/>
              <w:rPr>
                <w:rFonts w:cs="Arial"/>
                <w:b/>
                <w:sz w:val="16"/>
                <w:szCs w:val="16"/>
              </w:rPr>
            </w:pPr>
            <w:r w:rsidRPr="00507479">
              <w:rPr>
                <w:rFonts w:cs="Arial"/>
                <w:b/>
                <w:sz w:val="16"/>
                <w:szCs w:val="16"/>
              </w:rPr>
              <w:t>6.3.2.1.4</w:t>
            </w:r>
          </w:p>
        </w:tc>
        <w:tc>
          <w:tcPr>
            <w:tcW w:w="4129" w:type="dxa"/>
            <w:shd w:val="clear" w:color="auto" w:fill="auto"/>
          </w:tcPr>
          <w:p w14:paraId="058B9E4F" w14:textId="30A8F631" w:rsidR="00507479" w:rsidRPr="00024F4F" w:rsidRDefault="00507479" w:rsidP="00507479">
            <w:pPr>
              <w:pStyle w:val="TAh0"/>
              <w:rPr>
                <w:rFonts w:cs="Arial"/>
                <w:sz w:val="16"/>
                <w:szCs w:val="16"/>
              </w:rPr>
            </w:pPr>
            <w:r w:rsidRPr="00507479">
              <w:rPr>
                <w:rFonts w:cs="Arial"/>
                <w:sz w:val="16"/>
                <w:szCs w:val="16"/>
              </w:rPr>
              <w:t xml:space="preserve">2Rx FDD FR1 Single PMI with 32Tx Type I – </w:t>
            </w:r>
            <w:proofErr w:type="spellStart"/>
            <w:r w:rsidRPr="00507479">
              <w:rPr>
                <w:rFonts w:cs="Arial"/>
                <w:sz w:val="16"/>
                <w:szCs w:val="16"/>
              </w:rPr>
              <w:t>SinglePanel</w:t>
            </w:r>
            <w:proofErr w:type="spellEnd"/>
            <w:r w:rsidRPr="00507479">
              <w:rPr>
                <w:rFonts w:cs="Arial"/>
                <w:sz w:val="16"/>
                <w:szCs w:val="16"/>
              </w:rPr>
              <w:t xml:space="preserve"> Codebook for both SA and NSA</w:t>
            </w:r>
          </w:p>
        </w:tc>
        <w:tc>
          <w:tcPr>
            <w:tcW w:w="1361" w:type="dxa"/>
            <w:shd w:val="clear" w:color="auto" w:fill="auto"/>
          </w:tcPr>
          <w:p w14:paraId="5844F4D2" w14:textId="77777777" w:rsidR="00507479" w:rsidRPr="00FF6D2A" w:rsidRDefault="00507479" w:rsidP="00507479">
            <w:pPr>
              <w:pStyle w:val="TAh0"/>
              <w:rPr>
                <w:rFonts w:cs="Arial"/>
                <w:b/>
                <w:color w:val="FF0000"/>
                <w:sz w:val="16"/>
                <w:szCs w:val="16"/>
              </w:rPr>
            </w:pPr>
          </w:p>
        </w:tc>
        <w:tc>
          <w:tcPr>
            <w:tcW w:w="4129" w:type="dxa"/>
            <w:shd w:val="clear" w:color="auto" w:fill="auto"/>
          </w:tcPr>
          <w:p w14:paraId="6870F800" w14:textId="53A3E72E" w:rsidR="00507479" w:rsidRPr="00024F4F" w:rsidRDefault="00507479" w:rsidP="00507479">
            <w:pPr>
              <w:pStyle w:val="TAh0"/>
              <w:rPr>
                <w:rFonts w:cs="Arial"/>
                <w:color w:val="FF0000"/>
                <w:sz w:val="16"/>
                <w:szCs w:val="16"/>
              </w:rPr>
            </w:pPr>
            <w:r w:rsidRPr="00507479">
              <w:rPr>
                <w:rFonts w:cs="Arial"/>
                <w:color w:val="FF0000"/>
                <w:sz w:val="16"/>
                <w:szCs w:val="16"/>
              </w:rPr>
              <w:t xml:space="preserve">2Rx FDD FR1 Single PMI with 32Tx Type1 – </w:t>
            </w:r>
            <w:proofErr w:type="spellStart"/>
            <w:r w:rsidRPr="00507479">
              <w:rPr>
                <w:rFonts w:cs="Arial"/>
                <w:color w:val="FF0000"/>
                <w:sz w:val="16"/>
                <w:szCs w:val="16"/>
              </w:rPr>
              <w:t>SinglePanel</w:t>
            </w:r>
            <w:proofErr w:type="spellEnd"/>
            <w:r w:rsidRPr="00507479">
              <w:rPr>
                <w:rFonts w:cs="Arial"/>
                <w:color w:val="FF0000"/>
                <w:sz w:val="16"/>
                <w:szCs w:val="16"/>
              </w:rPr>
              <w:t xml:space="preserve"> Codebook for both SA and NSA</w:t>
            </w:r>
          </w:p>
        </w:tc>
        <w:tc>
          <w:tcPr>
            <w:tcW w:w="2562" w:type="dxa"/>
            <w:shd w:val="clear" w:color="auto" w:fill="auto"/>
          </w:tcPr>
          <w:p w14:paraId="50E6FE6D" w14:textId="06689832" w:rsidR="00507479" w:rsidRDefault="00507479" w:rsidP="00507479">
            <w:pPr>
              <w:pStyle w:val="TAh0"/>
              <w:rPr>
                <w:rFonts w:cs="Arial"/>
                <w:sz w:val="16"/>
                <w:szCs w:val="16"/>
              </w:rPr>
            </w:pPr>
            <w:r>
              <w:rPr>
                <w:rFonts w:cs="Arial"/>
                <w:sz w:val="16"/>
                <w:szCs w:val="16"/>
              </w:rPr>
              <w:t>Test case title updated</w:t>
            </w:r>
          </w:p>
        </w:tc>
      </w:tr>
      <w:tr w:rsidR="00507479" w:rsidRPr="00FF6D2A" w14:paraId="450C12AD" w14:textId="77777777" w:rsidTr="005D056C">
        <w:tc>
          <w:tcPr>
            <w:tcW w:w="884" w:type="dxa"/>
            <w:shd w:val="clear" w:color="auto" w:fill="auto"/>
          </w:tcPr>
          <w:p w14:paraId="5C52A750" w14:textId="18BBCA6A" w:rsidR="00507479" w:rsidRDefault="00507479" w:rsidP="00507479">
            <w:pPr>
              <w:pStyle w:val="TAh0"/>
              <w:rPr>
                <w:sz w:val="16"/>
                <w:szCs w:val="16"/>
              </w:rPr>
            </w:pPr>
            <w:r>
              <w:rPr>
                <w:sz w:val="16"/>
                <w:szCs w:val="16"/>
              </w:rPr>
              <w:lastRenderedPageBreak/>
              <w:t>38.521-4</w:t>
            </w:r>
          </w:p>
        </w:tc>
        <w:tc>
          <w:tcPr>
            <w:tcW w:w="1360" w:type="dxa"/>
            <w:shd w:val="clear" w:color="auto" w:fill="auto"/>
          </w:tcPr>
          <w:p w14:paraId="69E98EDD" w14:textId="7E159D00" w:rsidR="00507479" w:rsidRPr="00024F4F" w:rsidRDefault="00507479" w:rsidP="00507479">
            <w:pPr>
              <w:pStyle w:val="TAh0"/>
              <w:rPr>
                <w:rFonts w:cs="Arial"/>
                <w:b/>
                <w:sz w:val="16"/>
                <w:szCs w:val="16"/>
              </w:rPr>
            </w:pPr>
            <w:r w:rsidRPr="00507479">
              <w:rPr>
                <w:rFonts w:cs="Arial"/>
                <w:b/>
                <w:sz w:val="16"/>
                <w:szCs w:val="16"/>
              </w:rPr>
              <w:t>6.3.3.1.4</w:t>
            </w:r>
          </w:p>
        </w:tc>
        <w:tc>
          <w:tcPr>
            <w:tcW w:w="4129" w:type="dxa"/>
            <w:shd w:val="clear" w:color="auto" w:fill="auto"/>
          </w:tcPr>
          <w:p w14:paraId="401A9637" w14:textId="69697C0B" w:rsidR="00507479" w:rsidRPr="00024F4F" w:rsidRDefault="00507479" w:rsidP="00507479">
            <w:pPr>
              <w:pStyle w:val="TAh0"/>
              <w:rPr>
                <w:rFonts w:cs="Arial"/>
                <w:sz w:val="16"/>
                <w:szCs w:val="16"/>
              </w:rPr>
            </w:pPr>
            <w:r w:rsidRPr="00507479">
              <w:rPr>
                <w:rFonts w:cs="Arial"/>
                <w:sz w:val="16"/>
                <w:szCs w:val="16"/>
              </w:rPr>
              <w:t xml:space="preserve">4Rx FDD FR1 Single PMI with 32Tx Type I – </w:t>
            </w:r>
            <w:proofErr w:type="spellStart"/>
            <w:r w:rsidRPr="00507479">
              <w:rPr>
                <w:rFonts w:cs="Arial"/>
                <w:sz w:val="16"/>
                <w:szCs w:val="16"/>
              </w:rPr>
              <w:t>SinglePanel</w:t>
            </w:r>
            <w:proofErr w:type="spellEnd"/>
            <w:r w:rsidRPr="00507479">
              <w:rPr>
                <w:rFonts w:cs="Arial"/>
                <w:sz w:val="16"/>
                <w:szCs w:val="16"/>
              </w:rPr>
              <w:t xml:space="preserve"> Codebook for both SA and NSA</w:t>
            </w:r>
          </w:p>
        </w:tc>
        <w:tc>
          <w:tcPr>
            <w:tcW w:w="1361" w:type="dxa"/>
            <w:shd w:val="clear" w:color="auto" w:fill="auto"/>
          </w:tcPr>
          <w:p w14:paraId="5701A554" w14:textId="77777777" w:rsidR="00507479" w:rsidRPr="00FF6D2A" w:rsidRDefault="00507479" w:rsidP="00507479">
            <w:pPr>
              <w:pStyle w:val="TAh0"/>
              <w:rPr>
                <w:rFonts w:cs="Arial"/>
                <w:b/>
                <w:color w:val="FF0000"/>
                <w:sz w:val="16"/>
                <w:szCs w:val="16"/>
              </w:rPr>
            </w:pPr>
          </w:p>
        </w:tc>
        <w:tc>
          <w:tcPr>
            <w:tcW w:w="4129" w:type="dxa"/>
            <w:shd w:val="clear" w:color="auto" w:fill="auto"/>
          </w:tcPr>
          <w:p w14:paraId="75307030" w14:textId="786783FE" w:rsidR="00507479" w:rsidRPr="00024F4F" w:rsidRDefault="00507479" w:rsidP="00507479">
            <w:pPr>
              <w:pStyle w:val="TAh0"/>
              <w:rPr>
                <w:rFonts w:cs="Arial"/>
                <w:color w:val="FF0000"/>
                <w:sz w:val="16"/>
                <w:szCs w:val="16"/>
              </w:rPr>
            </w:pPr>
            <w:r w:rsidRPr="00507479">
              <w:rPr>
                <w:rFonts w:cs="Arial"/>
                <w:color w:val="FF0000"/>
                <w:sz w:val="16"/>
                <w:szCs w:val="16"/>
              </w:rPr>
              <w:t xml:space="preserve">4Rx FDD FR1 Single PMI with 32Tx Type1 – </w:t>
            </w:r>
            <w:proofErr w:type="spellStart"/>
            <w:r w:rsidRPr="00507479">
              <w:rPr>
                <w:rFonts w:cs="Arial"/>
                <w:color w:val="FF0000"/>
                <w:sz w:val="16"/>
                <w:szCs w:val="16"/>
              </w:rPr>
              <w:t>SinglePanel</w:t>
            </w:r>
            <w:proofErr w:type="spellEnd"/>
            <w:r w:rsidRPr="00507479">
              <w:rPr>
                <w:rFonts w:cs="Arial"/>
                <w:color w:val="FF0000"/>
                <w:sz w:val="16"/>
                <w:szCs w:val="16"/>
              </w:rPr>
              <w:t xml:space="preserve"> Codebook for both SA and NSA</w:t>
            </w:r>
          </w:p>
        </w:tc>
        <w:tc>
          <w:tcPr>
            <w:tcW w:w="2562" w:type="dxa"/>
            <w:shd w:val="clear" w:color="auto" w:fill="auto"/>
          </w:tcPr>
          <w:p w14:paraId="5E4CD81F" w14:textId="1DBB9EEB" w:rsidR="00507479" w:rsidRDefault="00507479" w:rsidP="00507479">
            <w:pPr>
              <w:pStyle w:val="TAh0"/>
              <w:rPr>
                <w:rFonts w:cs="Arial"/>
                <w:sz w:val="16"/>
                <w:szCs w:val="16"/>
              </w:rPr>
            </w:pPr>
            <w:r>
              <w:rPr>
                <w:rFonts w:cs="Arial"/>
                <w:sz w:val="16"/>
                <w:szCs w:val="16"/>
              </w:rPr>
              <w:t>Test case title updated</w:t>
            </w:r>
          </w:p>
        </w:tc>
      </w:tr>
      <w:tr w:rsidR="00507479" w:rsidRPr="00FF6D2A" w14:paraId="749DD2FB" w14:textId="77777777" w:rsidTr="006D731F">
        <w:tc>
          <w:tcPr>
            <w:tcW w:w="884" w:type="dxa"/>
            <w:shd w:val="clear" w:color="auto" w:fill="auto"/>
          </w:tcPr>
          <w:p w14:paraId="6DC04269" w14:textId="77777777" w:rsidR="00507479" w:rsidRDefault="00507479" w:rsidP="006D731F">
            <w:pPr>
              <w:pStyle w:val="TAh0"/>
              <w:rPr>
                <w:sz w:val="16"/>
                <w:szCs w:val="16"/>
              </w:rPr>
            </w:pPr>
            <w:r>
              <w:rPr>
                <w:sz w:val="16"/>
                <w:szCs w:val="16"/>
              </w:rPr>
              <w:t>38.521-4</w:t>
            </w:r>
          </w:p>
        </w:tc>
        <w:tc>
          <w:tcPr>
            <w:tcW w:w="1360" w:type="dxa"/>
            <w:shd w:val="clear" w:color="auto" w:fill="auto"/>
          </w:tcPr>
          <w:p w14:paraId="03C0B813" w14:textId="566D34A0" w:rsidR="00507479" w:rsidRPr="00024F4F" w:rsidRDefault="00507479" w:rsidP="006D731F">
            <w:pPr>
              <w:pStyle w:val="TAh0"/>
              <w:rPr>
                <w:rFonts w:cs="Arial"/>
                <w:b/>
                <w:sz w:val="16"/>
                <w:szCs w:val="16"/>
              </w:rPr>
            </w:pPr>
            <w:r w:rsidRPr="00507479">
              <w:rPr>
                <w:rFonts w:cs="Arial"/>
                <w:b/>
                <w:sz w:val="16"/>
                <w:szCs w:val="16"/>
              </w:rPr>
              <w:t>8.2.2.2.1.1</w:t>
            </w:r>
          </w:p>
        </w:tc>
        <w:tc>
          <w:tcPr>
            <w:tcW w:w="4129" w:type="dxa"/>
            <w:shd w:val="clear" w:color="auto" w:fill="auto"/>
          </w:tcPr>
          <w:p w14:paraId="1362632F" w14:textId="61112E75" w:rsidR="00507479" w:rsidRPr="00024F4F" w:rsidRDefault="00507479" w:rsidP="006D731F">
            <w:pPr>
              <w:pStyle w:val="TAh0"/>
              <w:rPr>
                <w:rFonts w:cs="Arial"/>
                <w:sz w:val="16"/>
                <w:szCs w:val="16"/>
              </w:rPr>
            </w:pPr>
            <w:r w:rsidRPr="00507479">
              <w:rPr>
                <w:rFonts w:cs="Arial"/>
                <w:sz w:val="16"/>
                <w:szCs w:val="16"/>
              </w:rPr>
              <w:t>2Rx TDD FR2 periodic CQI reporting under AWGN performance for both SA and NSA</w:t>
            </w:r>
          </w:p>
        </w:tc>
        <w:tc>
          <w:tcPr>
            <w:tcW w:w="1361" w:type="dxa"/>
            <w:shd w:val="clear" w:color="auto" w:fill="auto"/>
          </w:tcPr>
          <w:p w14:paraId="4083B0FB" w14:textId="77777777" w:rsidR="00507479" w:rsidRPr="00FF6D2A" w:rsidRDefault="00507479" w:rsidP="006D731F">
            <w:pPr>
              <w:pStyle w:val="TAh0"/>
              <w:rPr>
                <w:rFonts w:cs="Arial"/>
                <w:b/>
                <w:color w:val="FF0000"/>
                <w:sz w:val="16"/>
                <w:szCs w:val="16"/>
              </w:rPr>
            </w:pPr>
          </w:p>
        </w:tc>
        <w:tc>
          <w:tcPr>
            <w:tcW w:w="4129" w:type="dxa"/>
            <w:shd w:val="clear" w:color="auto" w:fill="auto"/>
          </w:tcPr>
          <w:p w14:paraId="17295BC9" w14:textId="4195634C" w:rsidR="00507479" w:rsidRPr="00024F4F" w:rsidRDefault="00507479" w:rsidP="006D731F">
            <w:pPr>
              <w:pStyle w:val="TAh0"/>
              <w:rPr>
                <w:rFonts w:cs="Arial"/>
                <w:color w:val="FF0000"/>
                <w:sz w:val="16"/>
                <w:szCs w:val="16"/>
              </w:rPr>
            </w:pPr>
            <w:r w:rsidRPr="00507479">
              <w:rPr>
                <w:rFonts w:cs="Arial"/>
                <w:color w:val="FF0000"/>
                <w:sz w:val="16"/>
                <w:szCs w:val="16"/>
              </w:rPr>
              <w:t>2Rx TDD FR2 periodic wideband CQI reporting under AWGN performance for both SA and NSA</w:t>
            </w:r>
          </w:p>
        </w:tc>
        <w:tc>
          <w:tcPr>
            <w:tcW w:w="2562" w:type="dxa"/>
            <w:shd w:val="clear" w:color="auto" w:fill="auto"/>
          </w:tcPr>
          <w:p w14:paraId="28B2F641" w14:textId="326FF006" w:rsidR="00507479" w:rsidRDefault="00507479" w:rsidP="006D731F">
            <w:pPr>
              <w:pStyle w:val="TAh0"/>
              <w:rPr>
                <w:rFonts w:cs="Arial"/>
                <w:sz w:val="16"/>
                <w:szCs w:val="16"/>
              </w:rPr>
            </w:pPr>
            <w:r>
              <w:rPr>
                <w:rFonts w:cs="Arial"/>
                <w:sz w:val="16"/>
                <w:szCs w:val="16"/>
              </w:rPr>
              <w:t>Test case title updated</w:t>
            </w:r>
          </w:p>
        </w:tc>
      </w:tr>
      <w:tr w:rsidR="00507479" w:rsidRPr="00FF6D2A" w14:paraId="2845E91C" w14:textId="77777777" w:rsidTr="006D731F">
        <w:tc>
          <w:tcPr>
            <w:tcW w:w="884" w:type="dxa"/>
            <w:shd w:val="clear" w:color="auto" w:fill="auto"/>
          </w:tcPr>
          <w:p w14:paraId="65B3F04D" w14:textId="77777777" w:rsidR="00507479" w:rsidRDefault="00507479" w:rsidP="006D731F">
            <w:pPr>
              <w:pStyle w:val="TAh0"/>
              <w:rPr>
                <w:sz w:val="16"/>
                <w:szCs w:val="16"/>
              </w:rPr>
            </w:pPr>
            <w:r>
              <w:rPr>
                <w:sz w:val="16"/>
                <w:szCs w:val="16"/>
              </w:rPr>
              <w:t>38.521-4</w:t>
            </w:r>
          </w:p>
        </w:tc>
        <w:tc>
          <w:tcPr>
            <w:tcW w:w="1360" w:type="dxa"/>
            <w:shd w:val="clear" w:color="auto" w:fill="auto"/>
          </w:tcPr>
          <w:p w14:paraId="4316A366" w14:textId="6F373544" w:rsidR="00507479" w:rsidRPr="00024F4F" w:rsidRDefault="00507479" w:rsidP="006D731F">
            <w:pPr>
              <w:pStyle w:val="TAh0"/>
              <w:rPr>
                <w:rFonts w:cs="Arial"/>
                <w:b/>
                <w:sz w:val="16"/>
                <w:szCs w:val="16"/>
              </w:rPr>
            </w:pPr>
            <w:r w:rsidRPr="00507479">
              <w:rPr>
                <w:rFonts w:cs="Arial"/>
                <w:b/>
                <w:sz w:val="16"/>
                <w:szCs w:val="16"/>
              </w:rPr>
              <w:t>8.2.2.2.2.1_1</w:t>
            </w:r>
          </w:p>
        </w:tc>
        <w:tc>
          <w:tcPr>
            <w:tcW w:w="4129" w:type="dxa"/>
            <w:shd w:val="clear" w:color="auto" w:fill="auto"/>
          </w:tcPr>
          <w:p w14:paraId="56874955" w14:textId="0AD77F09" w:rsidR="00507479" w:rsidRPr="00024F4F" w:rsidRDefault="00507479" w:rsidP="006D731F">
            <w:pPr>
              <w:pStyle w:val="TAh0"/>
              <w:rPr>
                <w:rFonts w:cs="Arial"/>
                <w:sz w:val="16"/>
                <w:szCs w:val="16"/>
              </w:rPr>
            </w:pPr>
            <w:r w:rsidRPr="00507479">
              <w:rPr>
                <w:rFonts w:cs="Arial"/>
                <w:sz w:val="16"/>
                <w:szCs w:val="16"/>
              </w:rPr>
              <w:t>2Rx TDD FR2 aperiodic CQI reporting under fading performance for both SA and NSA – 256QAM</w:t>
            </w:r>
          </w:p>
        </w:tc>
        <w:tc>
          <w:tcPr>
            <w:tcW w:w="1361" w:type="dxa"/>
            <w:shd w:val="clear" w:color="auto" w:fill="auto"/>
          </w:tcPr>
          <w:p w14:paraId="1F153472" w14:textId="77777777" w:rsidR="00507479" w:rsidRPr="00FF6D2A" w:rsidRDefault="00507479" w:rsidP="006D731F">
            <w:pPr>
              <w:pStyle w:val="TAh0"/>
              <w:rPr>
                <w:rFonts w:cs="Arial"/>
                <w:b/>
                <w:color w:val="FF0000"/>
                <w:sz w:val="16"/>
                <w:szCs w:val="16"/>
              </w:rPr>
            </w:pPr>
          </w:p>
        </w:tc>
        <w:tc>
          <w:tcPr>
            <w:tcW w:w="4129" w:type="dxa"/>
            <w:shd w:val="clear" w:color="auto" w:fill="auto"/>
          </w:tcPr>
          <w:p w14:paraId="0B89C8D7" w14:textId="6685C18C" w:rsidR="00507479" w:rsidRPr="00024F4F" w:rsidRDefault="00507479" w:rsidP="006D731F">
            <w:pPr>
              <w:pStyle w:val="TAh0"/>
              <w:rPr>
                <w:rFonts w:cs="Arial"/>
                <w:color w:val="FF0000"/>
                <w:sz w:val="16"/>
                <w:szCs w:val="16"/>
              </w:rPr>
            </w:pPr>
            <w:r w:rsidRPr="00507479">
              <w:rPr>
                <w:rFonts w:cs="Arial"/>
                <w:color w:val="FF0000"/>
                <w:sz w:val="16"/>
                <w:szCs w:val="16"/>
              </w:rPr>
              <w:t>2Rx TDD FR2 aperiodic CQI wideband reporting under fading performance for both SA and NSA – 256QAM (Rel-16 and forward)</w:t>
            </w:r>
          </w:p>
        </w:tc>
        <w:tc>
          <w:tcPr>
            <w:tcW w:w="2562" w:type="dxa"/>
            <w:shd w:val="clear" w:color="auto" w:fill="auto"/>
          </w:tcPr>
          <w:p w14:paraId="3FEAA843" w14:textId="0B57F172" w:rsidR="00507479" w:rsidRDefault="00507479" w:rsidP="006D731F">
            <w:pPr>
              <w:pStyle w:val="TAh0"/>
              <w:rPr>
                <w:rFonts w:cs="Arial"/>
                <w:sz w:val="16"/>
                <w:szCs w:val="16"/>
              </w:rPr>
            </w:pPr>
            <w:r>
              <w:rPr>
                <w:rFonts w:cs="Arial"/>
                <w:sz w:val="16"/>
                <w:szCs w:val="16"/>
              </w:rPr>
              <w:t>Test case title updated</w:t>
            </w:r>
          </w:p>
        </w:tc>
      </w:tr>
      <w:tr w:rsidR="00507479" w:rsidRPr="00FF6D2A" w14:paraId="0AE90428" w14:textId="77777777" w:rsidTr="005D056C">
        <w:tc>
          <w:tcPr>
            <w:tcW w:w="14425" w:type="dxa"/>
            <w:gridSpan w:val="6"/>
            <w:shd w:val="clear" w:color="auto" w:fill="DEEAF6"/>
          </w:tcPr>
          <w:p w14:paraId="6893D897" w14:textId="35807333" w:rsidR="00507479" w:rsidRPr="00FF6D2A" w:rsidRDefault="00507479" w:rsidP="00507479">
            <w:pPr>
              <w:pStyle w:val="TAh0"/>
              <w:rPr>
                <w:rFonts w:cs="Arial"/>
                <w:b/>
                <w:sz w:val="16"/>
                <w:szCs w:val="16"/>
              </w:rPr>
            </w:pPr>
            <w:r w:rsidRPr="00FF6D2A">
              <w:rPr>
                <w:rFonts w:cs="Arial"/>
                <w:b/>
                <w:sz w:val="16"/>
                <w:szCs w:val="16"/>
              </w:rPr>
              <w:t>38.533 / 38.522 – EN-DC and NR RRM test cases</w:t>
            </w:r>
          </w:p>
        </w:tc>
      </w:tr>
      <w:tr w:rsidR="00507479" w:rsidRPr="00FF6D2A" w14:paraId="0B9982AD" w14:textId="77777777" w:rsidTr="006D731F">
        <w:tc>
          <w:tcPr>
            <w:tcW w:w="884" w:type="dxa"/>
            <w:shd w:val="clear" w:color="auto" w:fill="auto"/>
          </w:tcPr>
          <w:p w14:paraId="08D8AC27" w14:textId="7718877A" w:rsidR="00507479" w:rsidRDefault="00507479" w:rsidP="006D731F">
            <w:pPr>
              <w:pStyle w:val="TAh0"/>
              <w:rPr>
                <w:sz w:val="16"/>
                <w:szCs w:val="16"/>
              </w:rPr>
            </w:pPr>
            <w:r>
              <w:rPr>
                <w:sz w:val="16"/>
                <w:szCs w:val="16"/>
              </w:rPr>
              <w:t>38.533</w:t>
            </w:r>
          </w:p>
        </w:tc>
        <w:tc>
          <w:tcPr>
            <w:tcW w:w="1360" w:type="dxa"/>
            <w:shd w:val="clear" w:color="auto" w:fill="auto"/>
          </w:tcPr>
          <w:p w14:paraId="7B511700" w14:textId="1B26258D" w:rsidR="00507479" w:rsidRPr="00024F4F" w:rsidRDefault="00507479" w:rsidP="006D731F">
            <w:pPr>
              <w:pStyle w:val="TAh0"/>
              <w:rPr>
                <w:rFonts w:cs="Arial"/>
                <w:b/>
                <w:sz w:val="16"/>
                <w:szCs w:val="16"/>
              </w:rPr>
            </w:pPr>
            <w:r w:rsidRPr="00507479">
              <w:rPr>
                <w:rFonts w:cs="Arial"/>
                <w:b/>
                <w:sz w:val="16"/>
                <w:szCs w:val="16"/>
              </w:rPr>
              <w:t>4.5.3.1</w:t>
            </w:r>
          </w:p>
        </w:tc>
        <w:tc>
          <w:tcPr>
            <w:tcW w:w="4129" w:type="dxa"/>
            <w:shd w:val="clear" w:color="auto" w:fill="auto"/>
          </w:tcPr>
          <w:p w14:paraId="70EC5C19" w14:textId="1957D6C9" w:rsidR="00507479" w:rsidRPr="00024F4F" w:rsidRDefault="00507479" w:rsidP="006D731F">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known </w:t>
            </w:r>
            <w:proofErr w:type="spellStart"/>
            <w:r w:rsidRPr="00507479">
              <w:rPr>
                <w:rFonts w:cs="Arial"/>
                <w:sz w:val="16"/>
                <w:szCs w:val="16"/>
              </w:rPr>
              <w:t>Scell</w:t>
            </w:r>
            <w:proofErr w:type="spellEnd"/>
            <w:r w:rsidRPr="00507479">
              <w:rPr>
                <w:rFonts w:cs="Arial"/>
                <w:sz w:val="16"/>
                <w:szCs w:val="16"/>
              </w:rPr>
              <w:t xml:space="preserve"> in non-DRX for 160ms </w:t>
            </w:r>
            <w:proofErr w:type="spellStart"/>
            <w:r w:rsidRPr="00507479">
              <w:rPr>
                <w:rFonts w:cs="Arial"/>
                <w:sz w:val="16"/>
                <w:szCs w:val="16"/>
              </w:rPr>
              <w:t>Scell</w:t>
            </w:r>
            <w:proofErr w:type="spellEnd"/>
            <w:r w:rsidRPr="00507479">
              <w:rPr>
                <w:rFonts w:cs="Arial"/>
                <w:sz w:val="16"/>
                <w:szCs w:val="16"/>
              </w:rPr>
              <w:t xml:space="preserve"> measurement cycle</w:t>
            </w:r>
          </w:p>
        </w:tc>
        <w:tc>
          <w:tcPr>
            <w:tcW w:w="1361" w:type="dxa"/>
            <w:shd w:val="clear" w:color="auto" w:fill="auto"/>
          </w:tcPr>
          <w:p w14:paraId="36962A16" w14:textId="77777777" w:rsidR="00507479" w:rsidRPr="00FF6D2A" w:rsidRDefault="00507479" w:rsidP="006D731F">
            <w:pPr>
              <w:pStyle w:val="TAh0"/>
              <w:rPr>
                <w:rFonts w:cs="Arial"/>
                <w:b/>
                <w:color w:val="FF0000"/>
                <w:sz w:val="16"/>
                <w:szCs w:val="16"/>
              </w:rPr>
            </w:pPr>
          </w:p>
        </w:tc>
        <w:tc>
          <w:tcPr>
            <w:tcW w:w="4129" w:type="dxa"/>
            <w:shd w:val="clear" w:color="auto" w:fill="auto"/>
          </w:tcPr>
          <w:p w14:paraId="39D96356" w14:textId="66615564" w:rsidR="00507479" w:rsidRPr="00024F4F" w:rsidRDefault="00507479" w:rsidP="006D731F">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 for 160ms </w:t>
            </w:r>
            <w:proofErr w:type="spellStart"/>
            <w:r w:rsidRPr="00507479">
              <w:rPr>
                <w:rFonts w:cs="Arial"/>
                <w:color w:val="FF0000"/>
                <w:sz w:val="16"/>
                <w:szCs w:val="16"/>
              </w:rPr>
              <w:t>Scell</w:t>
            </w:r>
            <w:proofErr w:type="spellEnd"/>
            <w:r w:rsidRPr="00507479">
              <w:rPr>
                <w:rFonts w:cs="Arial"/>
                <w:color w:val="FF0000"/>
                <w:sz w:val="16"/>
                <w:szCs w:val="16"/>
              </w:rPr>
              <w:t xml:space="preserve"> measurement cycle</w:t>
            </w:r>
          </w:p>
        </w:tc>
        <w:tc>
          <w:tcPr>
            <w:tcW w:w="2562" w:type="dxa"/>
            <w:shd w:val="clear" w:color="auto" w:fill="auto"/>
          </w:tcPr>
          <w:p w14:paraId="63C4AFCF" w14:textId="34300FDE" w:rsidR="00507479" w:rsidRDefault="00507479" w:rsidP="006D731F">
            <w:pPr>
              <w:pStyle w:val="TAh0"/>
              <w:rPr>
                <w:rFonts w:cs="Arial"/>
                <w:sz w:val="16"/>
                <w:szCs w:val="16"/>
              </w:rPr>
            </w:pPr>
            <w:r>
              <w:rPr>
                <w:rFonts w:cs="Arial"/>
                <w:sz w:val="16"/>
                <w:szCs w:val="16"/>
              </w:rPr>
              <w:t>Test case title updated</w:t>
            </w:r>
          </w:p>
        </w:tc>
      </w:tr>
      <w:tr w:rsidR="00507479" w:rsidRPr="00FF6D2A" w14:paraId="4472C65C" w14:textId="77777777" w:rsidTr="006D731F">
        <w:tc>
          <w:tcPr>
            <w:tcW w:w="884" w:type="dxa"/>
            <w:shd w:val="clear" w:color="auto" w:fill="auto"/>
          </w:tcPr>
          <w:p w14:paraId="38030506" w14:textId="3722C58A" w:rsidR="00507479" w:rsidRDefault="00507479" w:rsidP="00507479">
            <w:pPr>
              <w:pStyle w:val="TAh0"/>
              <w:rPr>
                <w:sz w:val="16"/>
                <w:szCs w:val="16"/>
              </w:rPr>
            </w:pPr>
            <w:r>
              <w:rPr>
                <w:sz w:val="16"/>
                <w:szCs w:val="16"/>
              </w:rPr>
              <w:t>38.533</w:t>
            </w:r>
          </w:p>
        </w:tc>
        <w:tc>
          <w:tcPr>
            <w:tcW w:w="1360" w:type="dxa"/>
            <w:shd w:val="clear" w:color="auto" w:fill="auto"/>
          </w:tcPr>
          <w:p w14:paraId="66E4785E" w14:textId="7D8654FC"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2</w:t>
            </w:r>
          </w:p>
        </w:tc>
        <w:tc>
          <w:tcPr>
            <w:tcW w:w="4129" w:type="dxa"/>
            <w:shd w:val="clear" w:color="auto" w:fill="auto"/>
          </w:tcPr>
          <w:p w14:paraId="65EA8909" w14:textId="2B4D7F6F" w:rsidR="00507479" w:rsidRPr="00024F4F" w:rsidRDefault="00507479" w:rsidP="00507479">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known </w:t>
            </w:r>
            <w:proofErr w:type="spellStart"/>
            <w:r w:rsidRPr="00507479">
              <w:rPr>
                <w:rFonts w:cs="Arial"/>
                <w:sz w:val="16"/>
                <w:szCs w:val="16"/>
              </w:rPr>
              <w:t>Scell</w:t>
            </w:r>
            <w:proofErr w:type="spellEnd"/>
            <w:r w:rsidRPr="00507479">
              <w:rPr>
                <w:rFonts w:cs="Arial"/>
                <w:sz w:val="16"/>
                <w:szCs w:val="16"/>
              </w:rPr>
              <w:t xml:space="preserve"> in non-DRX for 640ms </w:t>
            </w:r>
            <w:proofErr w:type="spellStart"/>
            <w:r w:rsidRPr="00507479">
              <w:rPr>
                <w:rFonts w:cs="Arial"/>
                <w:sz w:val="16"/>
                <w:szCs w:val="16"/>
              </w:rPr>
              <w:t>Scell</w:t>
            </w:r>
            <w:proofErr w:type="spellEnd"/>
            <w:r w:rsidRPr="00507479">
              <w:rPr>
                <w:rFonts w:cs="Arial"/>
                <w:sz w:val="16"/>
                <w:szCs w:val="16"/>
              </w:rPr>
              <w:t xml:space="preserve"> measurement cycle</w:t>
            </w:r>
          </w:p>
        </w:tc>
        <w:tc>
          <w:tcPr>
            <w:tcW w:w="1361" w:type="dxa"/>
            <w:shd w:val="clear" w:color="auto" w:fill="auto"/>
          </w:tcPr>
          <w:p w14:paraId="719804C5" w14:textId="77777777" w:rsidR="00507479" w:rsidRPr="00FF6D2A" w:rsidRDefault="00507479" w:rsidP="00507479">
            <w:pPr>
              <w:pStyle w:val="TAh0"/>
              <w:rPr>
                <w:rFonts w:cs="Arial"/>
                <w:b/>
                <w:color w:val="FF0000"/>
                <w:sz w:val="16"/>
                <w:szCs w:val="16"/>
              </w:rPr>
            </w:pPr>
          </w:p>
        </w:tc>
        <w:tc>
          <w:tcPr>
            <w:tcW w:w="4129" w:type="dxa"/>
            <w:shd w:val="clear" w:color="auto" w:fill="auto"/>
          </w:tcPr>
          <w:p w14:paraId="6FFBE5FC" w14:textId="076FB352"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 for 640ms </w:t>
            </w:r>
            <w:proofErr w:type="spellStart"/>
            <w:r w:rsidRPr="00507479">
              <w:rPr>
                <w:rFonts w:cs="Arial"/>
                <w:color w:val="FF0000"/>
                <w:sz w:val="16"/>
                <w:szCs w:val="16"/>
              </w:rPr>
              <w:t>Scell</w:t>
            </w:r>
            <w:proofErr w:type="spellEnd"/>
            <w:r w:rsidRPr="00507479">
              <w:rPr>
                <w:rFonts w:cs="Arial"/>
                <w:color w:val="FF0000"/>
                <w:sz w:val="16"/>
                <w:szCs w:val="16"/>
              </w:rPr>
              <w:t xml:space="preserve"> measurement cycle</w:t>
            </w:r>
          </w:p>
        </w:tc>
        <w:tc>
          <w:tcPr>
            <w:tcW w:w="2562" w:type="dxa"/>
            <w:shd w:val="clear" w:color="auto" w:fill="auto"/>
          </w:tcPr>
          <w:p w14:paraId="2DB2EE75" w14:textId="32DD8FD7" w:rsidR="00507479" w:rsidRDefault="00507479" w:rsidP="00507479">
            <w:pPr>
              <w:pStyle w:val="TAh0"/>
              <w:rPr>
                <w:rFonts w:cs="Arial"/>
                <w:sz w:val="16"/>
                <w:szCs w:val="16"/>
              </w:rPr>
            </w:pPr>
            <w:r>
              <w:rPr>
                <w:rFonts w:cs="Arial"/>
                <w:sz w:val="16"/>
                <w:szCs w:val="16"/>
              </w:rPr>
              <w:t>Test case title updated</w:t>
            </w:r>
          </w:p>
        </w:tc>
      </w:tr>
      <w:tr w:rsidR="00507479" w:rsidRPr="00FF6D2A" w14:paraId="41F40533" w14:textId="77777777" w:rsidTr="006D731F">
        <w:tc>
          <w:tcPr>
            <w:tcW w:w="884" w:type="dxa"/>
            <w:shd w:val="clear" w:color="auto" w:fill="auto"/>
          </w:tcPr>
          <w:p w14:paraId="023098AF" w14:textId="1D64621E" w:rsidR="00507479" w:rsidRDefault="00507479" w:rsidP="00507479">
            <w:pPr>
              <w:pStyle w:val="TAh0"/>
              <w:rPr>
                <w:sz w:val="16"/>
                <w:szCs w:val="16"/>
              </w:rPr>
            </w:pPr>
            <w:r>
              <w:rPr>
                <w:sz w:val="16"/>
                <w:szCs w:val="16"/>
              </w:rPr>
              <w:t>38.533</w:t>
            </w:r>
          </w:p>
        </w:tc>
        <w:tc>
          <w:tcPr>
            <w:tcW w:w="1360" w:type="dxa"/>
            <w:shd w:val="clear" w:color="auto" w:fill="auto"/>
          </w:tcPr>
          <w:p w14:paraId="1D5E1C36" w14:textId="3A8204DD"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3</w:t>
            </w:r>
          </w:p>
        </w:tc>
        <w:tc>
          <w:tcPr>
            <w:tcW w:w="4129" w:type="dxa"/>
            <w:shd w:val="clear" w:color="auto" w:fill="auto"/>
          </w:tcPr>
          <w:p w14:paraId="3E6D04A8" w14:textId="6576ACAC" w:rsidR="00507479" w:rsidRPr="00024F4F" w:rsidRDefault="00507479" w:rsidP="00507479">
            <w:pPr>
              <w:pStyle w:val="TAh0"/>
              <w:rPr>
                <w:rFonts w:cs="Arial"/>
                <w:sz w:val="16"/>
                <w:szCs w:val="16"/>
              </w:rPr>
            </w:pPr>
            <w:r w:rsidRPr="00507479">
              <w:rPr>
                <w:rFonts w:cs="Arial"/>
                <w:sz w:val="16"/>
                <w:szCs w:val="16"/>
              </w:rPr>
              <w:t xml:space="preserve">EN-DC FR1 </w:t>
            </w:r>
            <w:proofErr w:type="spellStart"/>
            <w:r w:rsidRPr="00507479">
              <w:rPr>
                <w:rFonts w:cs="Arial"/>
                <w:sz w:val="16"/>
                <w:szCs w:val="16"/>
              </w:rPr>
              <w:t>Scell</w:t>
            </w:r>
            <w:proofErr w:type="spellEnd"/>
            <w:r w:rsidRPr="00507479">
              <w:rPr>
                <w:rFonts w:cs="Arial"/>
                <w:sz w:val="16"/>
                <w:szCs w:val="16"/>
              </w:rPr>
              <w:t xml:space="preserve"> activation and deactivation of unknown </w:t>
            </w:r>
            <w:proofErr w:type="spellStart"/>
            <w:r w:rsidRPr="00507479">
              <w:rPr>
                <w:rFonts w:cs="Arial"/>
                <w:sz w:val="16"/>
                <w:szCs w:val="16"/>
              </w:rPr>
              <w:t>Scell</w:t>
            </w:r>
            <w:proofErr w:type="spellEnd"/>
            <w:r w:rsidRPr="00507479">
              <w:rPr>
                <w:rFonts w:cs="Arial"/>
                <w:sz w:val="16"/>
                <w:szCs w:val="16"/>
              </w:rPr>
              <w:t xml:space="preserve"> in non-DRX</w:t>
            </w:r>
          </w:p>
        </w:tc>
        <w:tc>
          <w:tcPr>
            <w:tcW w:w="1361" w:type="dxa"/>
            <w:shd w:val="clear" w:color="auto" w:fill="auto"/>
          </w:tcPr>
          <w:p w14:paraId="775884F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19F29D3A" w14:textId="268F6BDA"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of unknown </w:t>
            </w:r>
            <w:proofErr w:type="spellStart"/>
            <w:r w:rsidRPr="00507479">
              <w:rPr>
                <w:rFonts w:cs="Arial"/>
                <w:color w:val="FF0000"/>
                <w:sz w:val="16"/>
                <w:szCs w:val="16"/>
              </w:rPr>
              <w:t>SCell</w:t>
            </w:r>
            <w:proofErr w:type="spellEnd"/>
            <w:r w:rsidRPr="00507479">
              <w:rPr>
                <w:rFonts w:cs="Arial"/>
                <w:color w:val="FF0000"/>
                <w:sz w:val="16"/>
                <w:szCs w:val="16"/>
              </w:rPr>
              <w:t xml:space="preserve"> in non-DRX</w:t>
            </w:r>
          </w:p>
        </w:tc>
        <w:tc>
          <w:tcPr>
            <w:tcW w:w="2562" w:type="dxa"/>
            <w:shd w:val="clear" w:color="auto" w:fill="auto"/>
          </w:tcPr>
          <w:p w14:paraId="0B868048" w14:textId="78E3FCED" w:rsidR="00507479" w:rsidRDefault="00507479" w:rsidP="00507479">
            <w:pPr>
              <w:pStyle w:val="TAh0"/>
              <w:rPr>
                <w:rFonts w:cs="Arial"/>
                <w:sz w:val="16"/>
                <w:szCs w:val="16"/>
              </w:rPr>
            </w:pPr>
            <w:r>
              <w:rPr>
                <w:rFonts w:cs="Arial"/>
                <w:sz w:val="16"/>
                <w:szCs w:val="16"/>
              </w:rPr>
              <w:t>Test case title updated</w:t>
            </w:r>
          </w:p>
        </w:tc>
      </w:tr>
      <w:tr w:rsidR="00507479" w:rsidRPr="00FF6D2A" w14:paraId="6E6B12CC" w14:textId="77777777" w:rsidTr="006D731F">
        <w:tc>
          <w:tcPr>
            <w:tcW w:w="884" w:type="dxa"/>
            <w:shd w:val="clear" w:color="auto" w:fill="auto"/>
          </w:tcPr>
          <w:p w14:paraId="49785476" w14:textId="7F158047" w:rsidR="00507479" w:rsidRDefault="00507479" w:rsidP="00507479">
            <w:pPr>
              <w:pStyle w:val="TAh0"/>
              <w:rPr>
                <w:sz w:val="16"/>
                <w:szCs w:val="16"/>
              </w:rPr>
            </w:pPr>
            <w:r>
              <w:rPr>
                <w:sz w:val="16"/>
                <w:szCs w:val="16"/>
              </w:rPr>
              <w:t>38.533</w:t>
            </w:r>
          </w:p>
        </w:tc>
        <w:tc>
          <w:tcPr>
            <w:tcW w:w="1360" w:type="dxa"/>
            <w:shd w:val="clear" w:color="auto" w:fill="auto"/>
          </w:tcPr>
          <w:p w14:paraId="284D1207" w14:textId="2D7F50D8" w:rsidR="00507479" w:rsidRPr="00024F4F" w:rsidRDefault="00507479" w:rsidP="00507479">
            <w:pPr>
              <w:pStyle w:val="TAh0"/>
              <w:rPr>
                <w:rFonts w:cs="Arial"/>
                <w:b/>
                <w:sz w:val="16"/>
                <w:szCs w:val="16"/>
              </w:rPr>
            </w:pPr>
            <w:r w:rsidRPr="00507479">
              <w:rPr>
                <w:rFonts w:cs="Arial"/>
                <w:b/>
                <w:sz w:val="16"/>
                <w:szCs w:val="16"/>
              </w:rPr>
              <w:t>4.5.3.</w:t>
            </w:r>
            <w:r>
              <w:rPr>
                <w:rFonts w:cs="Arial"/>
                <w:b/>
                <w:sz w:val="16"/>
                <w:szCs w:val="16"/>
              </w:rPr>
              <w:t>5</w:t>
            </w:r>
          </w:p>
        </w:tc>
        <w:tc>
          <w:tcPr>
            <w:tcW w:w="4129" w:type="dxa"/>
            <w:shd w:val="clear" w:color="auto" w:fill="auto"/>
          </w:tcPr>
          <w:p w14:paraId="2FB9643F" w14:textId="686F1EFC" w:rsidR="00507479" w:rsidRPr="00024F4F" w:rsidRDefault="00507479" w:rsidP="00507479">
            <w:pPr>
              <w:pStyle w:val="TAh0"/>
              <w:rPr>
                <w:rFonts w:cs="Arial"/>
                <w:sz w:val="16"/>
                <w:szCs w:val="16"/>
              </w:rPr>
            </w:pPr>
            <w:r w:rsidRPr="00507479">
              <w:rPr>
                <w:rFonts w:cs="Arial"/>
                <w:sz w:val="16"/>
                <w:szCs w:val="16"/>
              </w:rPr>
              <w:t xml:space="preserve">EN-DC FR1 Direct </w:t>
            </w:r>
            <w:proofErr w:type="spellStart"/>
            <w:r w:rsidRPr="00507479">
              <w:rPr>
                <w:rFonts w:cs="Arial"/>
                <w:sz w:val="16"/>
                <w:szCs w:val="16"/>
              </w:rPr>
              <w:t>Scell</w:t>
            </w:r>
            <w:proofErr w:type="spellEnd"/>
            <w:r w:rsidRPr="00507479">
              <w:rPr>
                <w:rFonts w:cs="Arial"/>
                <w:sz w:val="16"/>
                <w:szCs w:val="16"/>
              </w:rPr>
              <w:t xml:space="preserve"> activation at </w:t>
            </w:r>
            <w:proofErr w:type="spellStart"/>
            <w:r w:rsidRPr="00507479">
              <w:rPr>
                <w:rFonts w:cs="Arial"/>
                <w:sz w:val="16"/>
                <w:szCs w:val="16"/>
              </w:rPr>
              <w:t>Scell</w:t>
            </w:r>
            <w:proofErr w:type="spellEnd"/>
            <w:r w:rsidRPr="00507479">
              <w:rPr>
                <w:rFonts w:cs="Arial"/>
                <w:sz w:val="16"/>
                <w:szCs w:val="16"/>
              </w:rPr>
              <w:t xml:space="preserve"> addition of known </w:t>
            </w:r>
            <w:proofErr w:type="spellStart"/>
            <w:r w:rsidRPr="00507479">
              <w:rPr>
                <w:rFonts w:cs="Arial"/>
                <w:sz w:val="16"/>
                <w:szCs w:val="16"/>
              </w:rPr>
              <w:t>Scell</w:t>
            </w:r>
            <w:proofErr w:type="spellEnd"/>
          </w:p>
        </w:tc>
        <w:tc>
          <w:tcPr>
            <w:tcW w:w="1361" w:type="dxa"/>
            <w:shd w:val="clear" w:color="auto" w:fill="auto"/>
          </w:tcPr>
          <w:p w14:paraId="76478639" w14:textId="77777777" w:rsidR="00507479" w:rsidRPr="00FF6D2A" w:rsidRDefault="00507479" w:rsidP="00507479">
            <w:pPr>
              <w:pStyle w:val="TAh0"/>
              <w:rPr>
                <w:rFonts w:cs="Arial"/>
                <w:b/>
                <w:color w:val="FF0000"/>
                <w:sz w:val="16"/>
                <w:szCs w:val="16"/>
              </w:rPr>
            </w:pPr>
          </w:p>
        </w:tc>
        <w:tc>
          <w:tcPr>
            <w:tcW w:w="4129" w:type="dxa"/>
            <w:shd w:val="clear" w:color="auto" w:fill="auto"/>
          </w:tcPr>
          <w:p w14:paraId="30F52188" w14:textId="70755D42"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direct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at </w:t>
            </w:r>
            <w:proofErr w:type="spellStart"/>
            <w:r w:rsidRPr="00507479">
              <w:rPr>
                <w:rFonts w:cs="Arial"/>
                <w:color w:val="FF0000"/>
                <w:sz w:val="16"/>
                <w:szCs w:val="16"/>
              </w:rPr>
              <w:t>SCell</w:t>
            </w:r>
            <w:proofErr w:type="spellEnd"/>
            <w:r w:rsidRPr="00507479">
              <w:rPr>
                <w:rFonts w:cs="Arial"/>
                <w:color w:val="FF0000"/>
                <w:sz w:val="16"/>
                <w:szCs w:val="16"/>
              </w:rPr>
              <w:t xml:space="preserve"> addition of known </w:t>
            </w:r>
            <w:proofErr w:type="spellStart"/>
            <w:r w:rsidRPr="00507479">
              <w:rPr>
                <w:rFonts w:cs="Arial"/>
                <w:color w:val="FF0000"/>
                <w:sz w:val="16"/>
                <w:szCs w:val="16"/>
              </w:rPr>
              <w:t>SCell</w:t>
            </w:r>
            <w:proofErr w:type="spellEnd"/>
          </w:p>
        </w:tc>
        <w:tc>
          <w:tcPr>
            <w:tcW w:w="2562" w:type="dxa"/>
            <w:shd w:val="clear" w:color="auto" w:fill="auto"/>
          </w:tcPr>
          <w:p w14:paraId="47143CBE" w14:textId="5D6AF76C" w:rsidR="00507479" w:rsidRDefault="00507479" w:rsidP="00507479">
            <w:pPr>
              <w:pStyle w:val="TAh0"/>
              <w:rPr>
                <w:rFonts w:cs="Arial"/>
                <w:sz w:val="16"/>
                <w:szCs w:val="16"/>
              </w:rPr>
            </w:pPr>
            <w:r>
              <w:rPr>
                <w:rFonts w:cs="Arial"/>
                <w:sz w:val="16"/>
                <w:szCs w:val="16"/>
              </w:rPr>
              <w:t>Test case title updated</w:t>
            </w:r>
          </w:p>
        </w:tc>
      </w:tr>
      <w:tr w:rsidR="00507479" w:rsidRPr="00FF6D2A" w14:paraId="5E4A6AD2" w14:textId="77777777" w:rsidTr="006D731F">
        <w:tc>
          <w:tcPr>
            <w:tcW w:w="884" w:type="dxa"/>
            <w:shd w:val="clear" w:color="auto" w:fill="auto"/>
          </w:tcPr>
          <w:p w14:paraId="1CBD0AC8" w14:textId="7E4B6C3A" w:rsidR="00507479" w:rsidRDefault="00507479" w:rsidP="00507479">
            <w:pPr>
              <w:pStyle w:val="TAh0"/>
              <w:rPr>
                <w:sz w:val="16"/>
                <w:szCs w:val="16"/>
              </w:rPr>
            </w:pPr>
            <w:r>
              <w:rPr>
                <w:sz w:val="16"/>
                <w:szCs w:val="16"/>
              </w:rPr>
              <w:t>38.533</w:t>
            </w:r>
          </w:p>
        </w:tc>
        <w:tc>
          <w:tcPr>
            <w:tcW w:w="1360" w:type="dxa"/>
            <w:shd w:val="clear" w:color="auto" w:fill="auto"/>
          </w:tcPr>
          <w:p w14:paraId="1B535913" w14:textId="60428128" w:rsidR="00507479" w:rsidRPr="00024F4F" w:rsidRDefault="00507479" w:rsidP="00507479">
            <w:pPr>
              <w:pStyle w:val="TAh0"/>
              <w:rPr>
                <w:rFonts w:cs="Arial"/>
                <w:b/>
                <w:sz w:val="16"/>
                <w:szCs w:val="16"/>
              </w:rPr>
            </w:pPr>
            <w:r w:rsidRPr="00507479">
              <w:rPr>
                <w:rFonts w:cs="Arial"/>
                <w:b/>
                <w:sz w:val="16"/>
                <w:szCs w:val="16"/>
              </w:rPr>
              <w:t>4.5.6.1.2</w:t>
            </w:r>
          </w:p>
        </w:tc>
        <w:tc>
          <w:tcPr>
            <w:tcW w:w="4129" w:type="dxa"/>
            <w:shd w:val="clear" w:color="auto" w:fill="auto"/>
          </w:tcPr>
          <w:p w14:paraId="678CED24" w14:textId="760BAB04" w:rsidR="00507479" w:rsidRPr="00024F4F" w:rsidRDefault="00507479" w:rsidP="00507479">
            <w:pPr>
              <w:pStyle w:val="TAh0"/>
              <w:rPr>
                <w:rFonts w:cs="Arial"/>
                <w:sz w:val="16"/>
                <w:szCs w:val="16"/>
              </w:rPr>
            </w:pPr>
            <w:r w:rsidRPr="00507479">
              <w:rPr>
                <w:rFonts w:cs="Arial"/>
                <w:sz w:val="16"/>
                <w:szCs w:val="16"/>
              </w:rPr>
              <w:t xml:space="preserve">EN-DC FR1 DCI-based DL active BWP switch with </w:t>
            </w:r>
            <w:proofErr w:type="spellStart"/>
            <w:r w:rsidRPr="00507479">
              <w:rPr>
                <w:rFonts w:cs="Arial"/>
                <w:sz w:val="16"/>
                <w:szCs w:val="16"/>
              </w:rPr>
              <w:t>Scell</w:t>
            </w:r>
            <w:proofErr w:type="spellEnd"/>
            <w:r w:rsidRPr="00507479">
              <w:rPr>
                <w:rFonts w:cs="Arial"/>
                <w:sz w:val="16"/>
                <w:szCs w:val="16"/>
              </w:rPr>
              <w:t xml:space="preserve"> in non-DRX in synchronous EN-DC</w:t>
            </w:r>
          </w:p>
        </w:tc>
        <w:tc>
          <w:tcPr>
            <w:tcW w:w="1361" w:type="dxa"/>
            <w:shd w:val="clear" w:color="auto" w:fill="auto"/>
          </w:tcPr>
          <w:p w14:paraId="2472639C" w14:textId="77777777" w:rsidR="00507479" w:rsidRPr="00FF6D2A" w:rsidRDefault="00507479" w:rsidP="00507479">
            <w:pPr>
              <w:pStyle w:val="TAh0"/>
              <w:rPr>
                <w:rFonts w:cs="Arial"/>
                <w:b/>
                <w:color w:val="FF0000"/>
                <w:sz w:val="16"/>
                <w:szCs w:val="16"/>
              </w:rPr>
            </w:pPr>
          </w:p>
        </w:tc>
        <w:tc>
          <w:tcPr>
            <w:tcW w:w="4129" w:type="dxa"/>
            <w:shd w:val="clear" w:color="auto" w:fill="auto"/>
          </w:tcPr>
          <w:p w14:paraId="53640FDE" w14:textId="138D4A3F"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FR1 DCI-based DL active BWP switch with </w:t>
            </w:r>
            <w:proofErr w:type="spellStart"/>
            <w:r w:rsidRPr="00507479">
              <w:rPr>
                <w:rFonts w:cs="Arial"/>
                <w:color w:val="FF0000"/>
                <w:sz w:val="16"/>
                <w:szCs w:val="16"/>
              </w:rPr>
              <w:t>SCell</w:t>
            </w:r>
            <w:proofErr w:type="spellEnd"/>
            <w:r w:rsidRPr="00507479">
              <w:rPr>
                <w:rFonts w:cs="Arial"/>
                <w:color w:val="FF0000"/>
                <w:sz w:val="16"/>
                <w:szCs w:val="16"/>
              </w:rPr>
              <w:t xml:space="preserve"> in non-DRX in synchronous EN-DC</w:t>
            </w:r>
          </w:p>
        </w:tc>
        <w:tc>
          <w:tcPr>
            <w:tcW w:w="2562" w:type="dxa"/>
            <w:shd w:val="clear" w:color="auto" w:fill="auto"/>
          </w:tcPr>
          <w:p w14:paraId="40C19A54" w14:textId="16822401" w:rsidR="00507479" w:rsidRDefault="00507479" w:rsidP="00507479">
            <w:pPr>
              <w:pStyle w:val="TAh0"/>
              <w:rPr>
                <w:rFonts w:cs="Arial"/>
                <w:sz w:val="16"/>
                <w:szCs w:val="16"/>
              </w:rPr>
            </w:pPr>
            <w:r>
              <w:rPr>
                <w:rFonts w:cs="Arial"/>
                <w:sz w:val="16"/>
                <w:szCs w:val="16"/>
              </w:rPr>
              <w:t>Test case title updated</w:t>
            </w:r>
          </w:p>
        </w:tc>
      </w:tr>
      <w:tr w:rsidR="00507479" w:rsidRPr="00FF6D2A" w14:paraId="6CD2880D" w14:textId="77777777" w:rsidTr="006D731F">
        <w:tc>
          <w:tcPr>
            <w:tcW w:w="884" w:type="dxa"/>
            <w:shd w:val="clear" w:color="auto" w:fill="auto"/>
          </w:tcPr>
          <w:p w14:paraId="67F0E01D" w14:textId="05FC31DA" w:rsidR="00507479" w:rsidRDefault="00507479" w:rsidP="00507479">
            <w:pPr>
              <w:pStyle w:val="TAh0"/>
              <w:rPr>
                <w:sz w:val="16"/>
                <w:szCs w:val="16"/>
              </w:rPr>
            </w:pPr>
            <w:r>
              <w:rPr>
                <w:sz w:val="16"/>
                <w:szCs w:val="16"/>
              </w:rPr>
              <w:t>38.533</w:t>
            </w:r>
          </w:p>
        </w:tc>
        <w:tc>
          <w:tcPr>
            <w:tcW w:w="1360" w:type="dxa"/>
            <w:shd w:val="clear" w:color="auto" w:fill="auto"/>
          </w:tcPr>
          <w:p w14:paraId="1ED2B2F8" w14:textId="44ECD92B" w:rsidR="00507479" w:rsidRPr="00024F4F" w:rsidRDefault="00507479" w:rsidP="00507479">
            <w:pPr>
              <w:pStyle w:val="TAh0"/>
              <w:rPr>
                <w:rFonts w:cs="Arial"/>
                <w:b/>
                <w:sz w:val="16"/>
                <w:szCs w:val="16"/>
              </w:rPr>
            </w:pPr>
            <w:r w:rsidRPr="00507479">
              <w:rPr>
                <w:rFonts w:cs="Arial"/>
                <w:b/>
                <w:sz w:val="16"/>
                <w:szCs w:val="16"/>
              </w:rPr>
              <w:t>5.5.3.1</w:t>
            </w:r>
          </w:p>
        </w:tc>
        <w:tc>
          <w:tcPr>
            <w:tcW w:w="4129" w:type="dxa"/>
            <w:shd w:val="clear" w:color="auto" w:fill="auto"/>
          </w:tcPr>
          <w:p w14:paraId="1428A64B" w14:textId="3F6A6461" w:rsidR="00507479" w:rsidRPr="00024F4F" w:rsidRDefault="00507479" w:rsidP="00507479">
            <w:pPr>
              <w:pStyle w:val="TAh0"/>
              <w:rPr>
                <w:rFonts w:cs="Arial"/>
                <w:sz w:val="16"/>
                <w:szCs w:val="16"/>
              </w:rPr>
            </w:pPr>
            <w:r w:rsidRPr="00507479">
              <w:rPr>
                <w:rFonts w:cs="Arial"/>
                <w:sz w:val="16"/>
                <w:szCs w:val="16"/>
              </w:rPr>
              <w:t xml:space="preserve">EN-DC FR2 </w:t>
            </w:r>
            <w:proofErr w:type="spellStart"/>
            <w:r w:rsidRPr="00507479">
              <w:rPr>
                <w:rFonts w:cs="Arial"/>
                <w:sz w:val="16"/>
                <w:szCs w:val="16"/>
              </w:rPr>
              <w:t>Scell</w:t>
            </w:r>
            <w:proofErr w:type="spellEnd"/>
            <w:r w:rsidRPr="00507479">
              <w:rPr>
                <w:rFonts w:cs="Arial"/>
                <w:sz w:val="16"/>
                <w:szCs w:val="16"/>
              </w:rPr>
              <w:t xml:space="preserve"> activation and deactivation intra-band in non-DRX</w:t>
            </w:r>
          </w:p>
        </w:tc>
        <w:tc>
          <w:tcPr>
            <w:tcW w:w="1361" w:type="dxa"/>
            <w:shd w:val="clear" w:color="auto" w:fill="auto"/>
          </w:tcPr>
          <w:p w14:paraId="768048AF" w14:textId="77777777" w:rsidR="00507479" w:rsidRPr="00FF6D2A" w:rsidRDefault="00507479" w:rsidP="00507479">
            <w:pPr>
              <w:pStyle w:val="TAh0"/>
              <w:rPr>
                <w:rFonts w:cs="Arial"/>
                <w:b/>
                <w:color w:val="FF0000"/>
                <w:sz w:val="16"/>
                <w:szCs w:val="16"/>
              </w:rPr>
            </w:pPr>
          </w:p>
        </w:tc>
        <w:tc>
          <w:tcPr>
            <w:tcW w:w="4129" w:type="dxa"/>
            <w:shd w:val="clear" w:color="auto" w:fill="auto"/>
          </w:tcPr>
          <w:p w14:paraId="32715FAE" w14:textId="4A4CA6D3"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FR2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and deactivation intra-band in non-DRX</w:t>
            </w:r>
          </w:p>
        </w:tc>
        <w:tc>
          <w:tcPr>
            <w:tcW w:w="2562" w:type="dxa"/>
            <w:shd w:val="clear" w:color="auto" w:fill="auto"/>
          </w:tcPr>
          <w:p w14:paraId="427064A9" w14:textId="19ABECCB" w:rsidR="00507479" w:rsidRDefault="00507479" w:rsidP="00507479">
            <w:pPr>
              <w:pStyle w:val="TAh0"/>
              <w:rPr>
                <w:rFonts w:cs="Arial"/>
                <w:sz w:val="16"/>
                <w:szCs w:val="16"/>
              </w:rPr>
            </w:pPr>
            <w:r>
              <w:rPr>
                <w:rFonts w:cs="Arial"/>
                <w:sz w:val="16"/>
                <w:szCs w:val="16"/>
              </w:rPr>
              <w:t>Test case title updated</w:t>
            </w:r>
          </w:p>
        </w:tc>
      </w:tr>
      <w:tr w:rsidR="00507479" w:rsidRPr="00FF6D2A" w14:paraId="5C557020" w14:textId="77777777" w:rsidTr="006D731F">
        <w:tc>
          <w:tcPr>
            <w:tcW w:w="884" w:type="dxa"/>
            <w:shd w:val="clear" w:color="auto" w:fill="auto"/>
          </w:tcPr>
          <w:p w14:paraId="63BA40B3" w14:textId="003F4B06" w:rsidR="00507479" w:rsidRDefault="00507479" w:rsidP="00507479">
            <w:pPr>
              <w:pStyle w:val="TAh0"/>
              <w:rPr>
                <w:sz w:val="16"/>
                <w:szCs w:val="16"/>
              </w:rPr>
            </w:pPr>
            <w:r>
              <w:rPr>
                <w:sz w:val="16"/>
                <w:szCs w:val="16"/>
              </w:rPr>
              <w:t>38.533</w:t>
            </w:r>
          </w:p>
        </w:tc>
        <w:tc>
          <w:tcPr>
            <w:tcW w:w="1360" w:type="dxa"/>
            <w:shd w:val="clear" w:color="auto" w:fill="auto"/>
          </w:tcPr>
          <w:p w14:paraId="7B50F51B" w14:textId="3ACED835" w:rsidR="00507479" w:rsidRPr="00024F4F" w:rsidRDefault="00507479" w:rsidP="00507479">
            <w:pPr>
              <w:pStyle w:val="TAh0"/>
              <w:rPr>
                <w:rFonts w:cs="Arial"/>
                <w:b/>
                <w:sz w:val="16"/>
                <w:szCs w:val="16"/>
              </w:rPr>
            </w:pPr>
            <w:r w:rsidRPr="00507479">
              <w:rPr>
                <w:rFonts w:cs="Arial"/>
                <w:b/>
                <w:sz w:val="16"/>
                <w:szCs w:val="16"/>
              </w:rPr>
              <w:t>5.5.3.</w:t>
            </w:r>
            <w:r>
              <w:rPr>
                <w:rFonts w:cs="Arial"/>
                <w:b/>
                <w:sz w:val="16"/>
                <w:szCs w:val="16"/>
              </w:rPr>
              <w:t>7</w:t>
            </w:r>
          </w:p>
        </w:tc>
        <w:tc>
          <w:tcPr>
            <w:tcW w:w="4129" w:type="dxa"/>
            <w:shd w:val="clear" w:color="auto" w:fill="auto"/>
          </w:tcPr>
          <w:p w14:paraId="6BD80418" w14:textId="0BA42404" w:rsidR="00507479" w:rsidRPr="00024F4F" w:rsidRDefault="00507479" w:rsidP="00507479">
            <w:pPr>
              <w:pStyle w:val="TAh0"/>
              <w:rPr>
                <w:rFonts w:cs="Arial"/>
                <w:sz w:val="16"/>
                <w:szCs w:val="16"/>
              </w:rPr>
            </w:pPr>
            <w:r w:rsidRPr="00507479">
              <w:rPr>
                <w:rFonts w:cs="Arial"/>
                <w:sz w:val="16"/>
                <w:szCs w:val="16"/>
              </w:rPr>
              <w:t xml:space="preserve">EN-DC FR2 </w:t>
            </w:r>
            <w:proofErr w:type="spellStart"/>
            <w:r w:rsidRPr="00507479">
              <w:rPr>
                <w:rFonts w:cs="Arial"/>
                <w:sz w:val="16"/>
                <w:szCs w:val="16"/>
              </w:rPr>
              <w:t>Scell</w:t>
            </w:r>
            <w:proofErr w:type="spellEnd"/>
            <w:r w:rsidRPr="00507479">
              <w:rPr>
                <w:rFonts w:cs="Arial"/>
                <w:sz w:val="16"/>
                <w:szCs w:val="16"/>
              </w:rPr>
              <w:t xml:space="preserve"> direct activation of known </w:t>
            </w:r>
            <w:proofErr w:type="spellStart"/>
            <w:r w:rsidRPr="00507479">
              <w:rPr>
                <w:rFonts w:cs="Arial"/>
                <w:sz w:val="16"/>
                <w:szCs w:val="16"/>
              </w:rPr>
              <w:t>Scell</w:t>
            </w:r>
            <w:proofErr w:type="spellEnd"/>
          </w:p>
        </w:tc>
        <w:tc>
          <w:tcPr>
            <w:tcW w:w="1361" w:type="dxa"/>
            <w:shd w:val="clear" w:color="auto" w:fill="auto"/>
          </w:tcPr>
          <w:p w14:paraId="5921ED26" w14:textId="77777777" w:rsidR="00507479" w:rsidRPr="00FF6D2A" w:rsidRDefault="00507479" w:rsidP="00507479">
            <w:pPr>
              <w:pStyle w:val="TAh0"/>
              <w:rPr>
                <w:rFonts w:cs="Arial"/>
                <w:b/>
                <w:color w:val="FF0000"/>
                <w:sz w:val="16"/>
                <w:szCs w:val="16"/>
              </w:rPr>
            </w:pPr>
          </w:p>
        </w:tc>
        <w:tc>
          <w:tcPr>
            <w:tcW w:w="4129" w:type="dxa"/>
            <w:shd w:val="clear" w:color="auto" w:fill="auto"/>
          </w:tcPr>
          <w:p w14:paraId="0593C252" w14:textId="431B1C0F" w:rsidR="00507479" w:rsidRPr="00024F4F" w:rsidRDefault="00507479" w:rsidP="00507479">
            <w:pPr>
              <w:pStyle w:val="TAh0"/>
              <w:rPr>
                <w:rFonts w:cs="Arial"/>
                <w:color w:val="FF0000"/>
                <w:sz w:val="16"/>
                <w:szCs w:val="16"/>
              </w:rPr>
            </w:pPr>
            <w:r w:rsidRPr="00507479">
              <w:rPr>
                <w:rFonts w:cs="Arial"/>
                <w:color w:val="FF0000"/>
                <w:sz w:val="16"/>
                <w:szCs w:val="16"/>
              </w:rPr>
              <w:t xml:space="preserve">EN-DC FR2 direct </w:t>
            </w:r>
            <w:proofErr w:type="spellStart"/>
            <w:r w:rsidRPr="00507479">
              <w:rPr>
                <w:rFonts w:cs="Arial"/>
                <w:color w:val="FF0000"/>
                <w:sz w:val="16"/>
                <w:szCs w:val="16"/>
              </w:rPr>
              <w:t>SCell</w:t>
            </w:r>
            <w:proofErr w:type="spellEnd"/>
            <w:r w:rsidRPr="00507479">
              <w:rPr>
                <w:rFonts w:cs="Arial"/>
                <w:color w:val="FF0000"/>
                <w:sz w:val="16"/>
                <w:szCs w:val="16"/>
              </w:rPr>
              <w:t xml:space="preserve"> activation at </w:t>
            </w:r>
            <w:proofErr w:type="spellStart"/>
            <w:r w:rsidRPr="00507479">
              <w:rPr>
                <w:rFonts w:cs="Arial"/>
                <w:color w:val="FF0000"/>
                <w:sz w:val="16"/>
                <w:szCs w:val="16"/>
              </w:rPr>
              <w:t>SCell</w:t>
            </w:r>
            <w:proofErr w:type="spellEnd"/>
            <w:r w:rsidRPr="00507479">
              <w:rPr>
                <w:rFonts w:cs="Arial"/>
                <w:color w:val="FF0000"/>
                <w:sz w:val="16"/>
                <w:szCs w:val="16"/>
              </w:rPr>
              <w:t xml:space="preserve"> addition of known </w:t>
            </w:r>
            <w:proofErr w:type="spellStart"/>
            <w:r w:rsidRPr="00507479">
              <w:rPr>
                <w:rFonts w:cs="Arial"/>
                <w:color w:val="FF0000"/>
                <w:sz w:val="16"/>
                <w:szCs w:val="16"/>
              </w:rPr>
              <w:t>SCell</w:t>
            </w:r>
            <w:proofErr w:type="spellEnd"/>
          </w:p>
        </w:tc>
        <w:tc>
          <w:tcPr>
            <w:tcW w:w="2562" w:type="dxa"/>
            <w:shd w:val="clear" w:color="auto" w:fill="auto"/>
          </w:tcPr>
          <w:p w14:paraId="10926C67" w14:textId="73A7E496" w:rsidR="00507479" w:rsidRDefault="00507479" w:rsidP="00507479">
            <w:pPr>
              <w:pStyle w:val="TAh0"/>
              <w:rPr>
                <w:rFonts w:cs="Arial"/>
                <w:sz w:val="16"/>
                <w:szCs w:val="16"/>
              </w:rPr>
            </w:pPr>
            <w:r>
              <w:rPr>
                <w:rFonts w:cs="Arial"/>
                <w:sz w:val="16"/>
                <w:szCs w:val="16"/>
              </w:rPr>
              <w:t>Test case title updated</w:t>
            </w:r>
          </w:p>
        </w:tc>
      </w:tr>
      <w:tr w:rsidR="006D731F" w:rsidRPr="00FF6D2A" w14:paraId="259C3D15" w14:textId="77777777" w:rsidTr="006D731F">
        <w:tc>
          <w:tcPr>
            <w:tcW w:w="884" w:type="dxa"/>
            <w:shd w:val="clear" w:color="auto" w:fill="auto"/>
          </w:tcPr>
          <w:p w14:paraId="13A265D7" w14:textId="77777777" w:rsidR="006D731F" w:rsidRDefault="006D731F" w:rsidP="006D731F">
            <w:pPr>
              <w:pStyle w:val="TAh0"/>
              <w:rPr>
                <w:sz w:val="16"/>
                <w:szCs w:val="16"/>
              </w:rPr>
            </w:pPr>
            <w:r>
              <w:rPr>
                <w:sz w:val="16"/>
                <w:szCs w:val="16"/>
              </w:rPr>
              <w:t>38.533</w:t>
            </w:r>
          </w:p>
        </w:tc>
        <w:tc>
          <w:tcPr>
            <w:tcW w:w="1360" w:type="dxa"/>
            <w:shd w:val="clear" w:color="auto" w:fill="auto"/>
          </w:tcPr>
          <w:p w14:paraId="582993AA" w14:textId="6E6DC878" w:rsidR="006D731F" w:rsidRPr="00024F4F" w:rsidRDefault="006D731F" w:rsidP="006D731F">
            <w:pPr>
              <w:pStyle w:val="TAh0"/>
              <w:rPr>
                <w:rFonts w:cs="Arial"/>
                <w:b/>
                <w:sz w:val="16"/>
                <w:szCs w:val="16"/>
              </w:rPr>
            </w:pPr>
            <w:r w:rsidRPr="006D731F">
              <w:rPr>
                <w:rFonts w:cs="Arial"/>
                <w:b/>
                <w:sz w:val="16"/>
                <w:szCs w:val="16"/>
              </w:rPr>
              <w:t>5.5.5.6</w:t>
            </w:r>
          </w:p>
        </w:tc>
        <w:tc>
          <w:tcPr>
            <w:tcW w:w="4129" w:type="dxa"/>
            <w:shd w:val="clear" w:color="auto" w:fill="auto"/>
          </w:tcPr>
          <w:p w14:paraId="4E12C131" w14:textId="3EA744E6" w:rsidR="006D731F" w:rsidRPr="00024F4F" w:rsidRDefault="006D731F" w:rsidP="006D731F">
            <w:pPr>
              <w:pStyle w:val="TAh0"/>
              <w:rPr>
                <w:rFonts w:cs="Arial"/>
                <w:sz w:val="16"/>
                <w:szCs w:val="16"/>
              </w:rPr>
            </w:pPr>
            <w:r w:rsidRPr="006D731F">
              <w:rPr>
                <w:rFonts w:cs="Arial"/>
                <w:sz w:val="16"/>
                <w:szCs w:val="16"/>
              </w:rPr>
              <w:t xml:space="preserve">EN-DC FR2 CSI-RS-based BFD and LR for </w:t>
            </w:r>
            <w:proofErr w:type="spellStart"/>
            <w:r w:rsidRPr="006D731F">
              <w:rPr>
                <w:rFonts w:cs="Arial"/>
                <w:sz w:val="16"/>
                <w:szCs w:val="16"/>
              </w:rPr>
              <w:t>Scell</w:t>
            </w:r>
            <w:proofErr w:type="spellEnd"/>
            <w:r w:rsidRPr="006D731F">
              <w:rPr>
                <w:rFonts w:cs="Arial"/>
                <w:sz w:val="16"/>
                <w:szCs w:val="16"/>
              </w:rPr>
              <w:t xml:space="preserve"> in non-DRX</w:t>
            </w:r>
          </w:p>
        </w:tc>
        <w:tc>
          <w:tcPr>
            <w:tcW w:w="1361" w:type="dxa"/>
            <w:shd w:val="clear" w:color="auto" w:fill="auto"/>
          </w:tcPr>
          <w:p w14:paraId="408A45E0" w14:textId="77777777" w:rsidR="006D731F" w:rsidRPr="00FF6D2A" w:rsidRDefault="006D731F" w:rsidP="006D731F">
            <w:pPr>
              <w:pStyle w:val="TAh0"/>
              <w:rPr>
                <w:rFonts w:cs="Arial"/>
                <w:b/>
                <w:color w:val="FF0000"/>
                <w:sz w:val="16"/>
                <w:szCs w:val="16"/>
              </w:rPr>
            </w:pPr>
          </w:p>
        </w:tc>
        <w:tc>
          <w:tcPr>
            <w:tcW w:w="4129" w:type="dxa"/>
            <w:shd w:val="clear" w:color="auto" w:fill="auto"/>
          </w:tcPr>
          <w:p w14:paraId="13A76A62" w14:textId="747B23CC"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CSI-RS-based BFD and LR for </w:t>
            </w:r>
            <w:proofErr w:type="spellStart"/>
            <w:r w:rsidRPr="006D731F">
              <w:rPr>
                <w:rFonts w:cs="Arial"/>
                <w:color w:val="FF0000"/>
                <w:sz w:val="16"/>
                <w:szCs w:val="16"/>
              </w:rPr>
              <w:t>SCell</w:t>
            </w:r>
            <w:proofErr w:type="spellEnd"/>
            <w:r w:rsidRPr="006D731F">
              <w:rPr>
                <w:rFonts w:cs="Arial"/>
                <w:color w:val="FF0000"/>
                <w:sz w:val="16"/>
                <w:szCs w:val="16"/>
              </w:rPr>
              <w:t xml:space="preserve"> in non-DRX</w:t>
            </w:r>
          </w:p>
        </w:tc>
        <w:tc>
          <w:tcPr>
            <w:tcW w:w="2562" w:type="dxa"/>
            <w:shd w:val="clear" w:color="auto" w:fill="auto"/>
          </w:tcPr>
          <w:p w14:paraId="18A8FA6F" w14:textId="17CD772F" w:rsidR="006D731F" w:rsidRDefault="008D761B" w:rsidP="006D731F">
            <w:pPr>
              <w:pStyle w:val="TAh0"/>
              <w:rPr>
                <w:rFonts w:cs="Arial"/>
                <w:sz w:val="16"/>
                <w:szCs w:val="16"/>
              </w:rPr>
            </w:pPr>
            <w:r>
              <w:rPr>
                <w:rFonts w:cs="Arial"/>
                <w:sz w:val="16"/>
                <w:szCs w:val="16"/>
              </w:rPr>
              <w:t>Test case title updated</w:t>
            </w:r>
          </w:p>
        </w:tc>
      </w:tr>
      <w:tr w:rsidR="006D731F" w:rsidRPr="00FF6D2A" w14:paraId="278C61C1" w14:textId="77777777" w:rsidTr="006D731F">
        <w:tc>
          <w:tcPr>
            <w:tcW w:w="884" w:type="dxa"/>
            <w:shd w:val="clear" w:color="auto" w:fill="auto"/>
          </w:tcPr>
          <w:p w14:paraId="75E0106A" w14:textId="77777777" w:rsidR="006D731F" w:rsidRDefault="006D731F" w:rsidP="006D731F">
            <w:pPr>
              <w:pStyle w:val="TAh0"/>
              <w:rPr>
                <w:sz w:val="16"/>
                <w:szCs w:val="16"/>
              </w:rPr>
            </w:pPr>
            <w:r>
              <w:rPr>
                <w:sz w:val="16"/>
                <w:szCs w:val="16"/>
              </w:rPr>
              <w:t>38.533</w:t>
            </w:r>
          </w:p>
        </w:tc>
        <w:tc>
          <w:tcPr>
            <w:tcW w:w="1360" w:type="dxa"/>
            <w:shd w:val="clear" w:color="auto" w:fill="auto"/>
          </w:tcPr>
          <w:p w14:paraId="2FE29EC8" w14:textId="51945E40" w:rsidR="006D731F" w:rsidRPr="00024F4F" w:rsidRDefault="006D731F" w:rsidP="006D731F">
            <w:pPr>
              <w:pStyle w:val="TAh0"/>
              <w:rPr>
                <w:rFonts w:cs="Arial"/>
                <w:b/>
                <w:sz w:val="16"/>
                <w:szCs w:val="16"/>
              </w:rPr>
            </w:pPr>
            <w:r w:rsidRPr="006D731F">
              <w:rPr>
                <w:rFonts w:cs="Arial"/>
                <w:b/>
                <w:sz w:val="16"/>
                <w:szCs w:val="16"/>
              </w:rPr>
              <w:t>5.5.5.</w:t>
            </w:r>
            <w:r>
              <w:rPr>
                <w:rFonts w:cs="Arial"/>
                <w:b/>
                <w:sz w:val="16"/>
                <w:szCs w:val="16"/>
              </w:rPr>
              <w:t>7</w:t>
            </w:r>
          </w:p>
        </w:tc>
        <w:tc>
          <w:tcPr>
            <w:tcW w:w="4129" w:type="dxa"/>
            <w:shd w:val="clear" w:color="auto" w:fill="auto"/>
          </w:tcPr>
          <w:p w14:paraId="23F22444" w14:textId="3B3C9217" w:rsidR="006D731F" w:rsidRPr="00024F4F" w:rsidRDefault="006D731F" w:rsidP="006D731F">
            <w:pPr>
              <w:pStyle w:val="TAh0"/>
              <w:rPr>
                <w:rFonts w:cs="Arial"/>
                <w:sz w:val="16"/>
                <w:szCs w:val="16"/>
              </w:rPr>
            </w:pPr>
            <w:r w:rsidRPr="006D731F">
              <w:rPr>
                <w:rFonts w:cs="Arial"/>
                <w:sz w:val="16"/>
                <w:szCs w:val="16"/>
              </w:rPr>
              <w:t xml:space="preserve">EN-DC FR2 </w:t>
            </w:r>
            <w:proofErr w:type="spellStart"/>
            <w:r w:rsidRPr="006D731F">
              <w:rPr>
                <w:rFonts w:cs="Arial"/>
                <w:sz w:val="16"/>
                <w:szCs w:val="16"/>
              </w:rPr>
              <w:t>Scell</w:t>
            </w:r>
            <w:proofErr w:type="spellEnd"/>
            <w:r w:rsidRPr="006D731F">
              <w:rPr>
                <w:rFonts w:cs="Arial"/>
                <w:sz w:val="16"/>
                <w:szCs w:val="16"/>
              </w:rPr>
              <w:t xml:space="preserve"> CSI-RS-based beam failure detection and link recovery in DRX</w:t>
            </w:r>
          </w:p>
        </w:tc>
        <w:tc>
          <w:tcPr>
            <w:tcW w:w="1361" w:type="dxa"/>
            <w:shd w:val="clear" w:color="auto" w:fill="auto"/>
          </w:tcPr>
          <w:p w14:paraId="1B6614BB" w14:textId="77777777" w:rsidR="006D731F" w:rsidRPr="00FF6D2A" w:rsidRDefault="006D731F" w:rsidP="006D731F">
            <w:pPr>
              <w:pStyle w:val="TAh0"/>
              <w:rPr>
                <w:rFonts w:cs="Arial"/>
                <w:b/>
                <w:color w:val="FF0000"/>
                <w:sz w:val="16"/>
                <w:szCs w:val="16"/>
              </w:rPr>
            </w:pPr>
          </w:p>
        </w:tc>
        <w:tc>
          <w:tcPr>
            <w:tcW w:w="4129" w:type="dxa"/>
            <w:shd w:val="clear" w:color="auto" w:fill="auto"/>
          </w:tcPr>
          <w:p w14:paraId="3635FD1C" w14:textId="04288215"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w:t>
            </w:r>
            <w:proofErr w:type="spellStart"/>
            <w:r w:rsidRPr="006D731F">
              <w:rPr>
                <w:rFonts w:cs="Arial"/>
                <w:color w:val="FF0000"/>
                <w:sz w:val="16"/>
                <w:szCs w:val="16"/>
              </w:rPr>
              <w:t>SCell</w:t>
            </w:r>
            <w:proofErr w:type="spellEnd"/>
            <w:r w:rsidRPr="006D731F">
              <w:rPr>
                <w:rFonts w:cs="Arial"/>
                <w:color w:val="FF0000"/>
                <w:sz w:val="16"/>
                <w:szCs w:val="16"/>
              </w:rPr>
              <w:t xml:space="preserve"> CSI-RS-based beam failure detection and link recovery in DRX</w:t>
            </w:r>
          </w:p>
        </w:tc>
        <w:tc>
          <w:tcPr>
            <w:tcW w:w="2562" w:type="dxa"/>
            <w:shd w:val="clear" w:color="auto" w:fill="auto"/>
          </w:tcPr>
          <w:p w14:paraId="503BF755" w14:textId="40620936" w:rsidR="006D731F" w:rsidRDefault="008D761B" w:rsidP="006D731F">
            <w:pPr>
              <w:pStyle w:val="TAh0"/>
              <w:rPr>
                <w:rFonts w:cs="Arial"/>
                <w:sz w:val="16"/>
                <w:szCs w:val="16"/>
              </w:rPr>
            </w:pPr>
            <w:r>
              <w:rPr>
                <w:rFonts w:cs="Arial"/>
                <w:sz w:val="16"/>
                <w:szCs w:val="16"/>
              </w:rPr>
              <w:t>Test case title updated</w:t>
            </w:r>
          </w:p>
        </w:tc>
      </w:tr>
      <w:tr w:rsidR="006D731F" w:rsidRPr="00FF6D2A" w14:paraId="670BA0EF" w14:textId="77777777" w:rsidTr="006D731F">
        <w:tc>
          <w:tcPr>
            <w:tcW w:w="884" w:type="dxa"/>
            <w:shd w:val="clear" w:color="auto" w:fill="auto"/>
          </w:tcPr>
          <w:p w14:paraId="4F8EF5D7" w14:textId="77777777" w:rsidR="006D731F" w:rsidRDefault="006D731F" w:rsidP="006D731F">
            <w:pPr>
              <w:pStyle w:val="TAh0"/>
              <w:rPr>
                <w:sz w:val="16"/>
                <w:szCs w:val="16"/>
              </w:rPr>
            </w:pPr>
            <w:r>
              <w:rPr>
                <w:sz w:val="16"/>
                <w:szCs w:val="16"/>
              </w:rPr>
              <w:t>38.533</w:t>
            </w:r>
          </w:p>
        </w:tc>
        <w:tc>
          <w:tcPr>
            <w:tcW w:w="1360" w:type="dxa"/>
            <w:shd w:val="clear" w:color="auto" w:fill="auto"/>
          </w:tcPr>
          <w:p w14:paraId="3A7A12F2" w14:textId="54B746C1" w:rsidR="006D731F" w:rsidRPr="00024F4F" w:rsidRDefault="006D731F" w:rsidP="006D731F">
            <w:pPr>
              <w:pStyle w:val="TAh0"/>
              <w:rPr>
                <w:rFonts w:cs="Arial"/>
                <w:b/>
                <w:sz w:val="16"/>
                <w:szCs w:val="16"/>
              </w:rPr>
            </w:pPr>
            <w:r w:rsidRPr="006D731F">
              <w:rPr>
                <w:rFonts w:cs="Arial"/>
                <w:b/>
                <w:sz w:val="16"/>
                <w:szCs w:val="16"/>
              </w:rPr>
              <w:t>5.5.6.1.</w:t>
            </w:r>
            <w:r>
              <w:rPr>
                <w:rFonts w:cs="Arial"/>
                <w:b/>
                <w:sz w:val="16"/>
                <w:szCs w:val="16"/>
              </w:rPr>
              <w:t>2</w:t>
            </w:r>
          </w:p>
        </w:tc>
        <w:tc>
          <w:tcPr>
            <w:tcW w:w="4129" w:type="dxa"/>
            <w:shd w:val="clear" w:color="auto" w:fill="auto"/>
          </w:tcPr>
          <w:p w14:paraId="78359F95" w14:textId="69419FF3" w:rsidR="006D731F" w:rsidRPr="00024F4F" w:rsidRDefault="006D731F" w:rsidP="006D731F">
            <w:pPr>
              <w:pStyle w:val="TAh0"/>
              <w:rPr>
                <w:rFonts w:cs="Arial"/>
                <w:sz w:val="16"/>
                <w:szCs w:val="16"/>
              </w:rPr>
            </w:pPr>
            <w:r w:rsidRPr="006D731F">
              <w:rPr>
                <w:rFonts w:cs="Arial"/>
                <w:sz w:val="16"/>
                <w:szCs w:val="16"/>
              </w:rPr>
              <w:t xml:space="preserve">EN-DC FR2 DCI-based DL active BWP switch with </w:t>
            </w:r>
            <w:proofErr w:type="spellStart"/>
            <w:r w:rsidRPr="006D731F">
              <w:rPr>
                <w:rFonts w:cs="Arial"/>
                <w:sz w:val="16"/>
                <w:szCs w:val="16"/>
              </w:rPr>
              <w:t>Scell</w:t>
            </w:r>
            <w:proofErr w:type="spellEnd"/>
            <w:r w:rsidRPr="006D731F">
              <w:rPr>
                <w:rFonts w:cs="Arial"/>
                <w:sz w:val="16"/>
                <w:szCs w:val="16"/>
              </w:rPr>
              <w:t xml:space="preserve"> in non-DRX in synchronous EN-DC</w:t>
            </w:r>
          </w:p>
        </w:tc>
        <w:tc>
          <w:tcPr>
            <w:tcW w:w="1361" w:type="dxa"/>
            <w:shd w:val="clear" w:color="auto" w:fill="auto"/>
          </w:tcPr>
          <w:p w14:paraId="3C3816E2" w14:textId="77777777" w:rsidR="006D731F" w:rsidRPr="00FF6D2A" w:rsidRDefault="006D731F" w:rsidP="006D731F">
            <w:pPr>
              <w:pStyle w:val="TAh0"/>
              <w:rPr>
                <w:rFonts w:cs="Arial"/>
                <w:b/>
                <w:color w:val="FF0000"/>
                <w:sz w:val="16"/>
                <w:szCs w:val="16"/>
              </w:rPr>
            </w:pPr>
          </w:p>
        </w:tc>
        <w:tc>
          <w:tcPr>
            <w:tcW w:w="4129" w:type="dxa"/>
            <w:shd w:val="clear" w:color="auto" w:fill="auto"/>
          </w:tcPr>
          <w:p w14:paraId="4ED2AA67" w14:textId="01B0DFEE" w:rsidR="006D731F" w:rsidRPr="00024F4F" w:rsidRDefault="006D731F" w:rsidP="006D731F">
            <w:pPr>
              <w:pStyle w:val="TAh0"/>
              <w:rPr>
                <w:rFonts w:cs="Arial"/>
                <w:color w:val="FF0000"/>
                <w:sz w:val="16"/>
                <w:szCs w:val="16"/>
              </w:rPr>
            </w:pPr>
            <w:r w:rsidRPr="006D731F">
              <w:rPr>
                <w:rFonts w:cs="Arial"/>
                <w:color w:val="FF0000"/>
                <w:sz w:val="16"/>
                <w:szCs w:val="16"/>
              </w:rPr>
              <w:t xml:space="preserve">EN-DC FR2 DCI-based DL active BWP switch with </w:t>
            </w:r>
            <w:proofErr w:type="spellStart"/>
            <w:r w:rsidRPr="006D731F">
              <w:rPr>
                <w:rFonts w:cs="Arial"/>
                <w:color w:val="FF0000"/>
                <w:sz w:val="16"/>
                <w:szCs w:val="16"/>
              </w:rPr>
              <w:t>SCell</w:t>
            </w:r>
            <w:proofErr w:type="spellEnd"/>
            <w:r w:rsidRPr="006D731F">
              <w:rPr>
                <w:rFonts w:cs="Arial"/>
                <w:color w:val="FF0000"/>
                <w:sz w:val="16"/>
                <w:szCs w:val="16"/>
              </w:rPr>
              <w:t xml:space="preserve"> in non-DRX in synchronous EN-DC</w:t>
            </w:r>
          </w:p>
        </w:tc>
        <w:tc>
          <w:tcPr>
            <w:tcW w:w="2562" w:type="dxa"/>
            <w:shd w:val="clear" w:color="auto" w:fill="auto"/>
          </w:tcPr>
          <w:p w14:paraId="02E00425" w14:textId="0C082CDE" w:rsidR="006D731F" w:rsidRDefault="008D761B" w:rsidP="006D731F">
            <w:pPr>
              <w:pStyle w:val="TAh0"/>
              <w:rPr>
                <w:rFonts w:cs="Arial"/>
                <w:sz w:val="16"/>
                <w:szCs w:val="16"/>
              </w:rPr>
            </w:pPr>
            <w:r>
              <w:rPr>
                <w:rFonts w:cs="Arial"/>
                <w:sz w:val="16"/>
                <w:szCs w:val="16"/>
              </w:rPr>
              <w:t>Test case title updated</w:t>
            </w:r>
          </w:p>
        </w:tc>
      </w:tr>
      <w:tr w:rsidR="006D731F" w:rsidRPr="00FF6D2A" w14:paraId="768C7E6A" w14:textId="77777777" w:rsidTr="006D731F">
        <w:tc>
          <w:tcPr>
            <w:tcW w:w="884" w:type="dxa"/>
            <w:shd w:val="clear" w:color="auto" w:fill="auto"/>
          </w:tcPr>
          <w:p w14:paraId="4429D215" w14:textId="77777777" w:rsidR="006D731F" w:rsidRDefault="006D731F" w:rsidP="006D731F">
            <w:pPr>
              <w:pStyle w:val="TAh0"/>
              <w:rPr>
                <w:sz w:val="16"/>
                <w:szCs w:val="16"/>
              </w:rPr>
            </w:pPr>
            <w:r>
              <w:rPr>
                <w:sz w:val="16"/>
                <w:szCs w:val="16"/>
              </w:rPr>
              <w:t>38.533</w:t>
            </w:r>
          </w:p>
        </w:tc>
        <w:tc>
          <w:tcPr>
            <w:tcW w:w="1360" w:type="dxa"/>
            <w:shd w:val="clear" w:color="auto" w:fill="auto"/>
          </w:tcPr>
          <w:p w14:paraId="136D57A2" w14:textId="25F00444" w:rsidR="006D731F" w:rsidRPr="00024F4F" w:rsidRDefault="00B518A8" w:rsidP="006D731F">
            <w:pPr>
              <w:pStyle w:val="TAh0"/>
              <w:rPr>
                <w:rFonts w:cs="Arial"/>
                <w:b/>
                <w:sz w:val="16"/>
                <w:szCs w:val="16"/>
              </w:rPr>
            </w:pPr>
            <w:r w:rsidRPr="00B518A8">
              <w:rPr>
                <w:rFonts w:cs="Arial"/>
                <w:b/>
                <w:sz w:val="16"/>
                <w:szCs w:val="16"/>
              </w:rPr>
              <w:t>6.5.1.1</w:t>
            </w:r>
          </w:p>
        </w:tc>
        <w:tc>
          <w:tcPr>
            <w:tcW w:w="4129" w:type="dxa"/>
            <w:shd w:val="clear" w:color="auto" w:fill="auto"/>
          </w:tcPr>
          <w:p w14:paraId="64C799D2" w14:textId="52E9B012" w:rsidR="006D731F" w:rsidRPr="00024F4F" w:rsidRDefault="00B518A8" w:rsidP="006D731F">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non-DRX mode</w:t>
            </w:r>
          </w:p>
        </w:tc>
        <w:tc>
          <w:tcPr>
            <w:tcW w:w="1361" w:type="dxa"/>
            <w:shd w:val="clear" w:color="auto" w:fill="auto"/>
          </w:tcPr>
          <w:p w14:paraId="5865016D" w14:textId="77777777" w:rsidR="006D731F" w:rsidRPr="00FF6D2A" w:rsidRDefault="006D731F" w:rsidP="006D731F">
            <w:pPr>
              <w:pStyle w:val="TAh0"/>
              <w:rPr>
                <w:rFonts w:cs="Arial"/>
                <w:b/>
                <w:color w:val="FF0000"/>
                <w:sz w:val="16"/>
                <w:szCs w:val="16"/>
              </w:rPr>
            </w:pPr>
          </w:p>
        </w:tc>
        <w:tc>
          <w:tcPr>
            <w:tcW w:w="4129" w:type="dxa"/>
            <w:shd w:val="clear" w:color="auto" w:fill="auto"/>
          </w:tcPr>
          <w:p w14:paraId="35F4A145" w14:textId="429EAF8D" w:rsidR="006D731F" w:rsidRPr="00024F4F" w:rsidRDefault="00B518A8" w:rsidP="006D731F">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non-DRX mode</w:t>
            </w:r>
          </w:p>
        </w:tc>
        <w:tc>
          <w:tcPr>
            <w:tcW w:w="2562" w:type="dxa"/>
            <w:shd w:val="clear" w:color="auto" w:fill="auto"/>
          </w:tcPr>
          <w:p w14:paraId="04DB9269" w14:textId="30AE08BB" w:rsidR="006D731F" w:rsidRDefault="008D761B" w:rsidP="006D731F">
            <w:pPr>
              <w:pStyle w:val="TAh0"/>
              <w:rPr>
                <w:rFonts w:cs="Arial"/>
                <w:sz w:val="16"/>
                <w:szCs w:val="16"/>
              </w:rPr>
            </w:pPr>
            <w:r>
              <w:rPr>
                <w:rFonts w:cs="Arial"/>
                <w:sz w:val="16"/>
                <w:szCs w:val="16"/>
              </w:rPr>
              <w:t>Test case title updated</w:t>
            </w:r>
          </w:p>
        </w:tc>
      </w:tr>
      <w:tr w:rsidR="00B518A8" w:rsidRPr="00FF6D2A" w14:paraId="767C633A" w14:textId="77777777" w:rsidTr="006D731F">
        <w:tc>
          <w:tcPr>
            <w:tcW w:w="884" w:type="dxa"/>
            <w:shd w:val="clear" w:color="auto" w:fill="auto"/>
          </w:tcPr>
          <w:p w14:paraId="06DA9229" w14:textId="77777777" w:rsidR="00B518A8" w:rsidRDefault="00B518A8" w:rsidP="00B518A8">
            <w:pPr>
              <w:pStyle w:val="TAh0"/>
              <w:rPr>
                <w:sz w:val="16"/>
                <w:szCs w:val="16"/>
              </w:rPr>
            </w:pPr>
            <w:r>
              <w:rPr>
                <w:sz w:val="16"/>
                <w:szCs w:val="16"/>
              </w:rPr>
              <w:t>38.533</w:t>
            </w:r>
          </w:p>
        </w:tc>
        <w:tc>
          <w:tcPr>
            <w:tcW w:w="1360" w:type="dxa"/>
            <w:shd w:val="clear" w:color="auto" w:fill="auto"/>
          </w:tcPr>
          <w:p w14:paraId="0A25E6DF" w14:textId="78C671E9"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2</w:t>
            </w:r>
          </w:p>
        </w:tc>
        <w:tc>
          <w:tcPr>
            <w:tcW w:w="4129" w:type="dxa"/>
            <w:shd w:val="clear" w:color="auto" w:fill="auto"/>
          </w:tcPr>
          <w:p w14:paraId="6B16A06C" w14:textId="1FB4E71E"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non-DRX mode</w:t>
            </w:r>
          </w:p>
        </w:tc>
        <w:tc>
          <w:tcPr>
            <w:tcW w:w="1361" w:type="dxa"/>
            <w:shd w:val="clear" w:color="auto" w:fill="auto"/>
          </w:tcPr>
          <w:p w14:paraId="5E153DE7" w14:textId="77777777" w:rsidR="00B518A8" w:rsidRPr="00FF6D2A" w:rsidRDefault="00B518A8" w:rsidP="00B518A8">
            <w:pPr>
              <w:pStyle w:val="TAh0"/>
              <w:rPr>
                <w:rFonts w:cs="Arial"/>
                <w:b/>
                <w:color w:val="FF0000"/>
                <w:sz w:val="16"/>
                <w:szCs w:val="16"/>
              </w:rPr>
            </w:pPr>
          </w:p>
        </w:tc>
        <w:tc>
          <w:tcPr>
            <w:tcW w:w="4129" w:type="dxa"/>
            <w:shd w:val="clear" w:color="auto" w:fill="auto"/>
          </w:tcPr>
          <w:p w14:paraId="6FF4ABB2" w14:textId="6919FBE4"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non-DRX mode</w:t>
            </w:r>
          </w:p>
        </w:tc>
        <w:tc>
          <w:tcPr>
            <w:tcW w:w="2562" w:type="dxa"/>
            <w:shd w:val="clear" w:color="auto" w:fill="auto"/>
          </w:tcPr>
          <w:p w14:paraId="186BB145" w14:textId="1F91BDBC" w:rsidR="00B518A8" w:rsidRDefault="008D761B" w:rsidP="00B518A8">
            <w:pPr>
              <w:pStyle w:val="TAh0"/>
              <w:rPr>
                <w:rFonts w:cs="Arial"/>
                <w:sz w:val="16"/>
                <w:szCs w:val="16"/>
              </w:rPr>
            </w:pPr>
            <w:r>
              <w:rPr>
                <w:rFonts w:cs="Arial"/>
                <w:sz w:val="16"/>
                <w:szCs w:val="16"/>
              </w:rPr>
              <w:t>Test case title updated</w:t>
            </w:r>
          </w:p>
        </w:tc>
      </w:tr>
      <w:tr w:rsidR="00B518A8" w:rsidRPr="00FF6D2A" w14:paraId="36479084" w14:textId="77777777" w:rsidTr="006D731F">
        <w:tc>
          <w:tcPr>
            <w:tcW w:w="884" w:type="dxa"/>
            <w:shd w:val="clear" w:color="auto" w:fill="auto"/>
          </w:tcPr>
          <w:p w14:paraId="1CF7ACFF" w14:textId="77777777" w:rsidR="00B518A8" w:rsidRDefault="00B518A8" w:rsidP="00B518A8">
            <w:pPr>
              <w:pStyle w:val="TAh0"/>
              <w:rPr>
                <w:sz w:val="16"/>
                <w:szCs w:val="16"/>
              </w:rPr>
            </w:pPr>
            <w:r>
              <w:rPr>
                <w:sz w:val="16"/>
                <w:szCs w:val="16"/>
              </w:rPr>
              <w:t>38.533</w:t>
            </w:r>
          </w:p>
        </w:tc>
        <w:tc>
          <w:tcPr>
            <w:tcW w:w="1360" w:type="dxa"/>
            <w:shd w:val="clear" w:color="auto" w:fill="auto"/>
          </w:tcPr>
          <w:p w14:paraId="64B46F1A" w14:textId="4C2E9360"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3</w:t>
            </w:r>
          </w:p>
        </w:tc>
        <w:tc>
          <w:tcPr>
            <w:tcW w:w="4129" w:type="dxa"/>
            <w:shd w:val="clear" w:color="auto" w:fill="auto"/>
          </w:tcPr>
          <w:p w14:paraId="791728AF" w14:textId="69A1F711"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DRX mode</w:t>
            </w:r>
          </w:p>
        </w:tc>
        <w:tc>
          <w:tcPr>
            <w:tcW w:w="1361" w:type="dxa"/>
            <w:shd w:val="clear" w:color="auto" w:fill="auto"/>
          </w:tcPr>
          <w:p w14:paraId="0880C587" w14:textId="77777777" w:rsidR="00B518A8" w:rsidRPr="00FF6D2A" w:rsidRDefault="00B518A8" w:rsidP="00B518A8">
            <w:pPr>
              <w:pStyle w:val="TAh0"/>
              <w:rPr>
                <w:rFonts w:cs="Arial"/>
                <w:b/>
                <w:color w:val="FF0000"/>
                <w:sz w:val="16"/>
                <w:szCs w:val="16"/>
              </w:rPr>
            </w:pPr>
          </w:p>
        </w:tc>
        <w:tc>
          <w:tcPr>
            <w:tcW w:w="4129" w:type="dxa"/>
            <w:shd w:val="clear" w:color="auto" w:fill="auto"/>
          </w:tcPr>
          <w:p w14:paraId="4F267A93" w14:textId="355C9F42"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DRX mode</w:t>
            </w:r>
          </w:p>
        </w:tc>
        <w:tc>
          <w:tcPr>
            <w:tcW w:w="2562" w:type="dxa"/>
            <w:shd w:val="clear" w:color="auto" w:fill="auto"/>
          </w:tcPr>
          <w:p w14:paraId="12392B87" w14:textId="352899EF" w:rsidR="00B518A8" w:rsidRDefault="008D761B" w:rsidP="00B518A8">
            <w:pPr>
              <w:pStyle w:val="TAh0"/>
              <w:rPr>
                <w:rFonts w:cs="Arial"/>
                <w:sz w:val="16"/>
                <w:szCs w:val="16"/>
              </w:rPr>
            </w:pPr>
            <w:r>
              <w:rPr>
                <w:rFonts w:cs="Arial"/>
                <w:sz w:val="16"/>
                <w:szCs w:val="16"/>
              </w:rPr>
              <w:t>Test case title updated</w:t>
            </w:r>
          </w:p>
        </w:tc>
      </w:tr>
      <w:tr w:rsidR="00B518A8" w:rsidRPr="00FF6D2A" w14:paraId="330EB09C" w14:textId="77777777" w:rsidTr="006D731F">
        <w:tc>
          <w:tcPr>
            <w:tcW w:w="884" w:type="dxa"/>
            <w:shd w:val="clear" w:color="auto" w:fill="auto"/>
          </w:tcPr>
          <w:p w14:paraId="727FF3D0" w14:textId="77777777" w:rsidR="00B518A8" w:rsidRDefault="00B518A8" w:rsidP="00B518A8">
            <w:pPr>
              <w:pStyle w:val="TAh0"/>
              <w:rPr>
                <w:sz w:val="16"/>
                <w:szCs w:val="16"/>
              </w:rPr>
            </w:pPr>
            <w:r>
              <w:rPr>
                <w:sz w:val="16"/>
                <w:szCs w:val="16"/>
              </w:rPr>
              <w:t>38.533</w:t>
            </w:r>
          </w:p>
        </w:tc>
        <w:tc>
          <w:tcPr>
            <w:tcW w:w="1360" w:type="dxa"/>
            <w:shd w:val="clear" w:color="auto" w:fill="auto"/>
          </w:tcPr>
          <w:p w14:paraId="31B966ED" w14:textId="72FB3986"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4</w:t>
            </w:r>
          </w:p>
        </w:tc>
        <w:tc>
          <w:tcPr>
            <w:tcW w:w="4129" w:type="dxa"/>
            <w:shd w:val="clear" w:color="auto" w:fill="auto"/>
          </w:tcPr>
          <w:p w14:paraId="30AE6F62" w14:textId="62F7C730"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SSB-based RLM RS in DRX mode</w:t>
            </w:r>
          </w:p>
        </w:tc>
        <w:tc>
          <w:tcPr>
            <w:tcW w:w="1361" w:type="dxa"/>
            <w:shd w:val="clear" w:color="auto" w:fill="auto"/>
          </w:tcPr>
          <w:p w14:paraId="2EF3E1E9" w14:textId="77777777" w:rsidR="00B518A8" w:rsidRPr="00FF6D2A" w:rsidRDefault="00B518A8" w:rsidP="00B518A8">
            <w:pPr>
              <w:pStyle w:val="TAh0"/>
              <w:rPr>
                <w:rFonts w:cs="Arial"/>
                <w:b/>
                <w:color w:val="FF0000"/>
                <w:sz w:val="16"/>
                <w:szCs w:val="16"/>
              </w:rPr>
            </w:pPr>
          </w:p>
        </w:tc>
        <w:tc>
          <w:tcPr>
            <w:tcW w:w="4129" w:type="dxa"/>
            <w:shd w:val="clear" w:color="auto" w:fill="auto"/>
          </w:tcPr>
          <w:p w14:paraId="5D2E8348" w14:textId="59D962CB"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SSB-based RLM RS in DRX mode</w:t>
            </w:r>
          </w:p>
        </w:tc>
        <w:tc>
          <w:tcPr>
            <w:tcW w:w="2562" w:type="dxa"/>
            <w:shd w:val="clear" w:color="auto" w:fill="auto"/>
          </w:tcPr>
          <w:p w14:paraId="5C6F409D" w14:textId="71A627FC" w:rsidR="00B518A8" w:rsidRDefault="008D761B" w:rsidP="00B518A8">
            <w:pPr>
              <w:pStyle w:val="TAh0"/>
              <w:rPr>
                <w:rFonts w:cs="Arial"/>
                <w:sz w:val="16"/>
                <w:szCs w:val="16"/>
              </w:rPr>
            </w:pPr>
            <w:r>
              <w:rPr>
                <w:rFonts w:cs="Arial"/>
                <w:sz w:val="16"/>
                <w:szCs w:val="16"/>
              </w:rPr>
              <w:t>Test case title updated</w:t>
            </w:r>
          </w:p>
        </w:tc>
      </w:tr>
      <w:tr w:rsidR="00B518A8" w:rsidRPr="00FF6D2A" w14:paraId="70A459B4" w14:textId="77777777" w:rsidTr="006D731F">
        <w:tc>
          <w:tcPr>
            <w:tcW w:w="884" w:type="dxa"/>
            <w:shd w:val="clear" w:color="auto" w:fill="auto"/>
          </w:tcPr>
          <w:p w14:paraId="559A27E3" w14:textId="77777777" w:rsidR="00B518A8" w:rsidRDefault="00B518A8" w:rsidP="00B518A8">
            <w:pPr>
              <w:pStyle w:val="TAh0"/>
              <w:rPr>
                <w:sz w:val="16"/>
                <w:szCs w:val="16"/>
              </w:rPr>
            </w:pPr>
            <w:r>
              <w:rPr>
                <w:sz w:val="16"/>
                <w:szCs w:val="16"/>
              </w:rPr>
              <w:t>38.533</w:t>
            </w:r>
          </w:p>
        </w:tc>
        <w:tc>
          <w:tcPr>
            <w:tcW w:w="1360" w:type="dxa"/>
            <w:shd w:val="clear" w:color="auto" w:fill="auto"/>
          </w:tcPr>
          <w:p w14:paraId="15F919CA" w14:textId="5AEDAEDC"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5</w:t>
            </w:r>
          </w:p>
        </w:tc>
        <w:tc>
          <w:tcPr>
            <w:tcW w:w="4129" w:type="dxa"/>
            <w:shd w:val="clear" w:color="auto" w:fill="auto"/>
          </w:tcPr>
          <w:p w14:paraId="105F2A8F" w14:textId="7C33A7BD"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non-DRX mode</w:t>
            </w:r>
          </w:p>
        </w:tc>
        <w:tc>
          <w:tcPr>
            <w:tcW w:w="1361" w:type="dxa"/>
            <w:shd w:val="clear" w:color="auto" w:fill="auto"/>
          </w:tcPr>
          <w:p w14:paraId="2DF07110" w14:textId="77777777" w:rsidR="00B518A8" w:rsidRPr="00FF6D2A" w:rsidRDefault="00B518A8" w:rsidP="00B518A8">
            <w:pPr>
              <w:pStyle w:val="TAh0"/>
              <w:rPr>
                <w:rFonts w:cs="Arial"/>
                <w:b/>
                <w:color w:val="FF0000"/>
                <w:sz w:val="16"/>
                <w:szCs w:val="16"/>
              </w:rPr>
            </w:pPr>
          </w:p>
        </w:tc>
        <w:tc>
          <w:tcPr>
            <w:tcW w:w="4129" w:type="dxa"/>
            <w:shd w:val="clear" w:color="auto" w:fill="auto"/>
          </w:tcPr>
          <w:p w14:paraId="7C2E46BB" w14:textId="7E6024DC"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non-DRX mode</w:t>
            </w:r>
          </w:p>
        </w:tc>
        <w:tc>
          <w:tcPr>
            <w:tcW w:w="2562" w:type="dxa"/>
            <w:shd w:val="clear" w:color="auto" w:fill="auto"/>
          </w:tcPr>
          <w:p w14:paraId="165C5E8F" w14:textId="0E58D74D" w:rsidR="00B518A8" w:rsidRDefault="008D761B" w:rsidP="00B518A8">
            <w:pPr>
              <w:pStyle w:val="TAh0"/>
              <w:rPr>
                <w:rFonts w:cs="Arial"/>
                <w:sz w:val="16"/>
                <w:szCs w:val="16"/>
              </w:rPr>
            </w:pPr>
            <w:r>
              <w:rPr>
                <w:rFonts w:cs="Arial"/>
                <w:sz w:val="16"/>
                <w:szCs w:val="16"/>
              </w:rPr>
              <w:t>Test case title updated</w:t>
            </w:r>
          </w:p>
        </w:tc>
      </w:tr>
      <w:tr w:rsidR="00B518A8" w:rsidRPr="00FF6D2A" w14:paraId="190AA70F" w14:textId="77777777" w:rsidTr="006D731F">
        <w:tc>
          <w:tcPr>
            <w:tcW w:w="884" w:type="dxa"/>
            <w:shd w:val="clear" w:color="auto" w:fill="auto"/>
          </w:tcPr>
          <w:p w14:paraId="6C1252B6" w14:textId="77777777" w:rsidR="00B518A8" w:rsidRDefault="00B518A8" w:rsidP="00B518A8">
            <w:pPr>
              <w:pStyle w:val="TAh0"/>
              <w:rPr>
                <w:sz w:val="16"/>
                <w:szCs w:val="16"/>
              </w:rPr>
            </w:pPr>
            <w:r>
              <w:rPr>
                <w:sz w:val="16"/>
                <w:szCs w:val="16"/>
              </w:rPr>
              <w:t>38.533</w:t>
            </w:r>
          </w:p>
        </w:tc>
        <w:tc>
          <w:tcPr>
            <w:tcW w:w="1360" w:type="dxa"/>
            <w:shd w:val="clear" w:color="auto" w:fill="auto"/>
          </w:tcPr>
          <w:p w14:paraId="15FC07EE" w14:textId="12FE1BF5"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6</w:t>
            </w:r>
          </w:p>
        </w:tc>
        <w:tc>
          <w:tcPr>
            <w:tcW w:w="4129" w:type="dxa"/>
            <w:shd w:val="clear" w:color="auto" w:fill="auto"/>
          </w:tcPr>
          <w:p w14:paraId="00C8FA06" w14:textId="78B57638"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non-DRX mode</w:t>
            </w:r>
          </w:p>
        </w:tc>
        <w:tc>
          <w:tcPr>
            <w:tcW w:w="1361" w:type="dxa"/>
            <w:shd w:val="clear" w:color="auto" w:fill="auto"/>
          </w:tcPr>
          <w:p w14:paraId="392C7360" w14:textId="77777777" w:rsidR="00B518A8" w:rsidRPr="00FF6D2A" w:rsidRDefault="00B518A8" w:rsidP="00B518A8">
            <w:pPr>
              <w:pStyle w:val="TAh0"/>
              <w:rPr>
                <w:rFonts w:cs="Arial"/>
                <w:b/>
                <w:color w:val="FF0000"/>
                <w:sz w:val="16"/>
                <w:szCs w:val="16"/>
              </w:rPr>
            </w:pPr>
          </w:p>
        </w:tc>
        <w:tc>
          <w:tcPr>
            <w:tcW w:w="4129" w:type="dxa"/>
            <w:shd w:val="clear" w:color="auto" w:fill="auto"/>
          </w:tcPr>
          <w:p w14:paraId="7952F061" w14:textId="07968629"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non-DRX mode</w:t>
            </w:r>
          </w:p>
        </w:tc>
        <w:tc>
          <w:tcPr>
            <w:tcW w:w="2562" w:type="dxa"/>
            <w:shd w:val="clear" w:color="auto" w:fill="auto"/>
          </w:tcPr>
          <w:p w14:paraId="7DDCC1FB" w14:textId="0148560E" w:rsidR="00B518A8" w:rsidRDefault="008D761B" w:rsidP="00B518A8">
            <w:pPr>
              <w:pStyle w:val="TAh0"/>
              <w:rPr>
                <w:rFonts w:cs="Arial"/>
                <w:sz w:val="16"/>
                <w:szCs w:val="16"/>
              </w:rPr>
            </w:pPr>
            <w:r>
              <w:rPr>
                <w:rFonts w:cs="Arial"/>
                <w:sz w:val="16"/>
                <w:szCs w:val="16"/>
              </w:rPr>
              <w:t>Test case title updated</w:t>
            </w:r>
          </w:p>
        </w:tc>
      </w:tr>
      <w:tr w:rsidR="00B518A8" w:rsidRPr="00FF6D2A" w14:paraId="19215E65" w14:textId="77777777" w:rsidTr="006D731F">
        <w:tc>
          <w:tcPr>
            <w:tcW w:w="884" w:type="dxa"/>
            <w:shd w:val="clear" w:color="auto" w:fill="auto"/>
          </w:tcPr>
          <w:p w14:paraId="48B79B14" w14:textId="77777777" w:rsidR="00B518A8" w:rsidRDefault="00B518A8" w:rsidP="00B518A8">
            <w:pPr>
              <w:pStyle w:val="TAh0"/>
              <w:rPr>
                <w:sz w:val="16"/>
                <w:szCs w:val="16"/>
              </w:rPr>
            </w:pPr>
            <w:r>
              <w:rPr>
                <w:sz w:val="16"/>
                <w:szCs w:val="16"/>
              </w:rPr>
              <w:t>38.533</w:t>
            </w:r>
          </w:p>
        </w:tc>
        <w:tc>
          <w:tcPr>
            <w:tcW w:w="1360" w:type="dxa"/>
            <w:shd w:val="clear" w:color="auto" w:fill="auto"/>
          </w:tcPr>
          <w:p w14:paraId="46C523AF" w14:textId="31298222"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7</w:t>
            </w:r>
          </w:p>
        </w:tc>
        <w:tc>
          <w:tcPr>
            <w:tcW w:w="4129" w:type="dxa"/>
            <w:shd w:val="clear" w:color="auto" w:fill="auto"/>
          </w:tcPr>
          <w:p w14:paraId="13F6CD1D" w14:textId="31279C46" w:rsidR="00B518A8" w:rsidRPr="00024F4F" w:rsidRDefault="00B518A8" w:rsidP="00B518A8">
            <w:pPr>
              <w:pStyle w:val="TAh0"/>
              <w:rPr>
                <w:rFonts w:cs="Arial"/>
                <w:sz w:val="16"/>
                <w:szCs w:val="16"/>
              </w:rPr>
            </w:pPr>
            <w:r w:rsidRPr="00B518A8">
              <w:rPr>
                <w:rFonts w:cs="Arial"/>
                <w:sz w:val="16"/>
                <w:szCs w:val="16"/>
              </w:rPr>
              <w:t xml:space="preserve">NR SA FR1 radio link monitoring out-of-sync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DRX mode</w:t>
            </w:r>
          </w:p>
        </w:tc>
        <w:tc>
          <w:tcPr>
            <w:tcW w:w="1361" w:type="dxa"/>
            <w:shd w:val="clear" w:color="auto" w:fill="auto"/>
          </w:tcPr>
          <w:p w14:paraId="7E279185" w14:textId="77777777" w:rsidR="00B518A8" w:rsidRPr="00FF6D2A" w:rsidRDefault="00B518A8" w:rsidP="00B518A8">
            <w:pPr>
              <w:pStyle w:val="TAh0"/>
              <w:rPr>
                <w:rFonts w:cs="Arial"/>
                <w:b/>
                <w:color w:val="FF0000"/>
                <w:sz w:val="16"/>
                <w:szCs w:val="16"/>
              </w:rPr>
            </w:pPr>
          </w:p>
        </w:tc>
        <w:tc>
          <w:tcPr>
            <w:tcW w:w="4129" w:type="dxa"/>
            <w:shd w:val="clear" w:color="auto" w:fill="auto"/>
          </w:tcPr>
          <w:p w14:paraId="4F06A02A" w14:textId="5BE240D3"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out-of-sync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DRX mode</w:t>
            </w:r>
          </w:p>
        </w:tc>
        <w:tc>
          <w:tcPr>
            <w:tcW w:w="2562" w:type="dxa"/>
            <w:shd w:val="clear" w:color="auto" w:fill="auto"/>
          </w:tcPr>
          <w:p w14:paraId="4C3B470B" w14:textId="4F1A0996" w:rsidR="00B518A8" w:rsidRDefault="008D761B" w:rsidP="00B518A8">
            <w:pPr>
              <w:pStyle w:val="TAh0"/>
              <w:rPr>
                <w:rFonts w:cs="Arial"/>
                <w:sz w:val="16"/>
                <w:szCs w:val="16"/>
              </w:rPr>
            </w:pPr>
            <w:r>
              <w:rPr>
                <w:rFonts w:cs="Arial"/>
                <w:sz w:val="16"/>
                <w:szCs w:val="16"/>
              </w:rPr>
              <w:t>Test case title updated</w:t>
            </w:r>
          </w:p>
        </w:tc>
      </w:tr>
      <w:tr w:rsidR="00B518A8" w:rsidRPr="00FF6D2A" w14:paraId="67BEA7E3" w14:textId="77777777" w:rsidTr="006D731F">
        <w:tc>
          <w:tcPr>
            <w:tcW w:w="884" w:type="dxa"/>
            <w:shd w:val="clear" w:color="auto" w:fill="auto"/>
          </w:tcPr>
          <w:p w14:paraId="302F03A9" w14:textId="77777777" w:rsidR="00B518A8" w:rsidRDefault="00B518A8" w:rsidP="00B518A8">
            <w:pPr>
              <w:pStyle w:val="TAh0"/>
              <w:rPr>
                <w:sz w:val="16"/>
                <w:szCs w:val="16"/>
              </w:rPr>
            </w:pPr>
            <w:r>
              <w:rPr>
                <w:sz w:val="16"/>
                <w:szCs w:val="16"/>
              </w:rPr>
              <w:t>38.533</w:t>
            </w:r>
          </w:p>
        </w:tc>
        <w:tc>
          <w:tcPr>
            <w:tcW w:w="1360" w:type="dxa"/>
            <w:shd w:val="clear" w:color="auto" w:fill="auto"/>
          </w:tcPr>
          <w:p w14:paraId="16AC425D" w14:textId="426EEA55" w:rsidR="00B518A8" w:rsidRPr="00024F4F" w:rsidRDefault="00B518A8" w:rsidP="00B518A8">
            <w:pPr>
              <w:pStyle w:val="TAh0"/>
              <w:rPr>
                <w:rFonts w:cs="Arial"/>
                <w:b/>
                <w:sz w:val="16"/>
                <w:szCs w:val="16"/>
              </w:rPr>
            </w:pPr>
            <w:r w:rsidRPr="00B518A8">
              <w:rPr>
                <w:rFonts w:cs="Arial"/>
                <w:b/>
                <w:sz w:val="16"/>
                <w:szCs w:val="16"/>
              </w:rPr>
              <w:t>6.5.1.</w:t>
            </w:r>
            <w:r>
              <w:rPr>
                <w:rFonts w:cs="Arial"/>
                <w:b/>
                <w:sz w:val="16"/>
                <w:szCs w:val="16"/>
              </w:rPr>
              <w:t>8</w:t>
            </w:r>
          </w:p>
        </w:tc>
        <w:tc>
          <w:tcPr>
            <w:tcW w:w="4129" w:type="dxa"/>
            <w:shd w:val="clear" w:color="auto" w:fill="auto"/>
          </w:tcPr>
          <w:p w14:paraId="697AA6B3" w14:textId="228BCDA7" w:rsidR="00B518A8" w:rsidRPr="00024F4F" w:rsidRDefault="00B518A8" w:rsidP="00B518A8">
            <w:pPr>
              <w:pStyle w:val="TAh0"/>
              <w:rPr>
                <w:rFonts w:cs="Arial"/>
                <w:sz w:val="16"/>
                <w:szCs w:val="16"/>
              </w:rPr>
            </w:pPr>
            <w:r w:rsidRPr="00B518A8">
              <w:rPr>
                <w:rFonts w:cs="Arial"/>
                <w:sz w:val="16"/>
                <w:szCs w:val="16"/>
              </w:rPr>
              <w:t xml:space="preserve">NR SA FR1 radio link monitoring in-sync test for </w:t>
            </w:r>
            <w:proofErr w:type="spellStart"/>
            <w:r w:rsidRPr="00B518A8">
              <w:rPr>
                <w:rFonts w:cs="Arial"/>
                <w:sz w:val="16"/>
                <w:szCs w:val="16"/>
              </w:rPr>
              <w:t>Pcell</w:t>
            </w:r>
            <w:proofErr w:type="spellEnd"/>
            <w:r w:rsidRPr="00B518A8">
              <w:rPr>
                <w:rFonts w:cs="Arial"/>
                <w:sz w:val="16"/>
                <w:szCs w:val="16"/>
              </w:rPr>
              <w:t xml:space="preserve"> configured with CSI-RS-based RLM RS in DRX mode</w:t>
            </w:r>
          </w:p>
        </w:tc>
        <w:tc>
          <w:tcPr>
            <w:tcW w:w="1361" w:type="dxa"/>
            <w:shd w:val="clear" w:color="auto" w:fill="auto"/>
          </w:tcPr>
          <w:p w14:paraId="215A14B8" w14:textId="77777777" w:rsidR="00B518A8" w:rsidRPr="00FF6D2A" w:rsidRDefault="00B518A8" w:rsidP="00B518A8">
            <w:pPr>
              <w:pStyle w:val="TAh0"/>
              <w:rPr>
                <w:rFonts w:cs="Arial"/>
                <w:b/>
                <w:color w:val="FF0000"/>
                <w:sz w:val="16"/>
                <w:szCs w:val="16"/>
              </w:rPr>
            </w:pPr>
          </w:p>
        </w:tc>
        <w:tc>
          <w:tcPr>
            <w:tcW w:w="4129" w:type="dxa"/>
            <w:shd w:val="clear" w:color="auto" w:fill="auto"/>
          </w:tcPr>
          <w:p w14:paraId="17D99BB5" w14:textId="67B7AA26" w:rsidR="00B518A8" w:rsidRPr="00024F4F" w:rsidRDefault="00B518A8" w:rsidP="00B518A8">
            <w:pPr>
              <w:pStyle w:val="TAh0"/>
              <w:rPr>
                <w:rFonts w:cs="Arial"/>
                <w:color w:val="FF0000"/>
                <w:sz w:val="16"/>
                <w:szCs w:val="16"/>
              </w:rPr>
            </w:pPr>
            <w:r w:rsidRPr="00B518A8">
              <w:rPr>
                <w:rFonts w:cs="Arial"/>
                <w:color w:val="FF0000"/>
                <w:sz w:val="16"/>
                <w:szCs w:val="16"/>
              </w:rPr>
              <w:t xml:space="preserve">NR SA FR1 radio link monitoring in-sync test for </w:t>
            </w:r>
            <w:proofErr w:type="spellStart"/>
            <w:r w:rsidRPr="00B518A8">
              <w:rPr>
                <w:rFonts w:cs="Arial"/>
                <w:color w:val="FF0000"/>
                <w:sz w:val="16"/>
                <w:szCs w:val="16"/>
              </w:rPr>
              <w:t>PCell</w:t>
            </w:r>
            <w:proofErr w:type="spellEnd"/>
            <w:r w:rsidRPr="00B518A8">
              <w:rPr>
                <w:rFonts w:cs="Arial"/>
                <w:color w:val="FF0000"/>
                <w:sz w:val="16"/>
                <w:szCs w:val="16"/>
              </w:rPr>
              <w:t xml:space="preserve"> configured with CSI-RS-based RLM RS in DRX mode</w:t>
            </w:r>
          </w:p>
        </w:tc>
        <w:tc>
          <w:tcPr>
            <w:tcW w:w="2562" w:type="dxa"/>
            <w:shd w:val="clear" w:color="auto" w:fill="auto"/>
          </w:tcPr>
          <w:p w14:paraId="12371F76" w14:textId="34EEA9AB" w:rsidR="00B518A8" w:rsidRDefault="008D761B" w:rsidP="00B518A8">
            <w:pPr>
              <w:pStyle w:val="TAh0"/>
              <w:rPr>
                <w:rFonts w:cs="Arial"/>
                <w:sz w:val="16"/>
                <w:szCs w:val="16"/>
              </w:rPr>
            </w:pPr>
            <w:r>
              <w:rPr>
                <w:rFonts w:cs="Arial"/>
                <w:sz w:val="16"/>
                <w:szCs w:val="16"/>
              </w:rPr>
              <w:t>Test case title updated</w:t>
            </w:r>
          </w:p>
        </w:tc>
      </w:tr>
      <w:tr w:rsidR="00B518A8" w:rsidRPr="00FF6D2A" w14:paraId="409E4C2B" w14:textId="77777777" w:rsidTr="006E07A5">
        <w:tc>
          <w:tcPr>
            <w:tcW w:w="884" w:type="dxa"/>
            <w:shd w:val="clear" w:color="auto" w:fill="auto"/>
          </w:tcPr>
          <w:p w14:paraId="08460F31" w14:textId="77777777" w:rsidR="00B518A8" w:rsidRDefault="00B518A8" w:rsidP="006E07A5">
            <w:pPr>
              <w:pStyle w:val="TAh0"/>
              <w:rPr>
                <w:sz w:val="16"/>
                <w:szCs w:val="16"/>
              </w:rPr>
            </w:pPr>
            <w:r>
              <w:rPr>
                <w:sz w:val="16"/>
                <w:szCs w:val="16"/>
              </w:rPr>
              <w:lastRenderedPageBreak/>
              <w:t>38.533</w:t>
            </w:r>
          </w:p>
        </w:tc>
        <w:tc>
          <w:tcPr>
            <w:tcW w:w="1360" w:type="dxa"/>
            <w:shd w:val="clear" w:color="auto" w:fill="auto"/>
          </w:tcPr>
          <w:p w14:paraId="02C17178" w14:textId="1561513D" w:rsidR="00B518A8" w:rsidRPr="00024F4F" w:rsidRDefault="00B518A8" w:rsidP="006E07A5">
            <w:pPr>
              <w:pStyle w:val="TAh0"/>
              <w:rPr>
                <w:rFonts w:cs="Arial"/>
                <w:b/>
                <w:sz w:val="16"/>
                <w:szCs w:val="16"/>
              </w:rPr>
            </w:pPr>
            <w:r w:rsidRPr="00B518A8">
              <w:rPr>
                <w:rFonts w:cs="Arial"/>
                <w:b/>
                <w:sz w:val="16"/>
                <w:szCs w:val="16"/>
              </w:rPr>
              <w:t>6.5.3.1</w:t>
            </w:r>
          </w:p>
        </w:tc>
        <w:tc>
          <w:tcPr>
            <w:tcW w:w="4129" w:type="dxa"/>
            <w:shd w:val="clear" w:color="auto" w:fill="auto"/>
          </w:tcPr>
          <w:p w14:paraId="522AB194" w14:textId="4616565E" w:rsidR="00B518A8" w:rsidRPr="00024F4F" w:rsidRDefault="00B518A8" w:rsidP="006E07A5">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known </w:t>
            </w:r>
            <w:proofErr w:type="spellStart"/>
            <w:r w:rsidRPr="00B518A8">
              <w:rPr>
                <w:rFonts w:cs="Arial"/>
                <w:sz w:val="16"/>
                <w:szCs w:val="16"/>
              </w:rPr>
              <w:t>Scell</w:t>
            </w:r>
            <w:proofErr w:type="spellEnd"/>
            <w:r w:rsidRPr="00B518A8">
              <w:rPr>
                <w:rFonts w:cs="Arial"/>
                <w:sz w:val="16"/>
                <w:szCs w:val="16"/>
              </w:rPr>
              <w:t xml:space="preserve"> in non-DRX for 160ms </w:t>
            </w:r>
            <w:proofErr w:type="spellStart"/>
            <w:r w:rsidRPr="00B518A8">
              <w:rPr>
                <w:rFonts w:cs="Arial"/>
                <w:sz w:val="16"/>
                <w:szCs w:val="16"/>
              </w:rPr>
              <w:t>Scell</w:t>
            </w:r>
            <w:proofErr w:type="spellEnd"/>
            <w:r w:rsidRPr="00B518A8">
              <w:rPr>
                <w:rFonts w:cs="Arial"/>
                <w:sz w:val="16"/>
                <w:szCs w:val="16"/>
              </w:rPr>
              <w:t xml:space="preserve"> measurement cycle</w:t>
            </w:r>
          </w:p>
        </w:tc>
        <w:tc>
          <w:tcPr>
            <w:tcW w:w="1361" w:type="dxa"/>
            <w:shd w:val="clear" w:color="auto" w:fill="auto"/>
          </w:tcPr>
          <w:p w14:paraId="4AEB6252" w14:textId="77777777" w:rsidR="00B518A8" w:rsidRPr="00FF6D2A" w:rsidRDefault="00B518A8" w:rsidP="006E07A5">
            <w:pPr>
              <w:pStyle w:val="TAh0"/>
              <w:rPr>
                <w:rFonts w:cs="Arial"/>
                <w:b/>
                <w:color w:val="FF0000"/>
                <w:sz w:val="16"/>
                <w:szCs w:val="16"/>
              </w:rPr>
            </w:pPr>
          </w:p>
        </w:tc>
        <w:tc>
          <w:tcPr>
            <w:tcW w:w="4129" w:type="dxa"/>
            <w:shd w:val="clear" w:color="auto" w:fill="auto"/>
          </w:tcPr>
          <w:p w14:paraId="4327AF51" w14:textId="46112DF5" w:rsidR="00B518A8" w:rsidRPr="00024F4F" w:rsidRDefault="00B518A8" w:rsidP="006E07A5">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 for 160ms </w:t>
            </w:r>
            <w:proofErr w:type="spellStart"/>
            <w:r w:rsidRPr="00B518A8">
              <w:rPr>
                <w:rFonts w:cs="Arial"/>
                <w:color w:val="FF0000"/>
                <w:sz w:val="16"/>
                <w:szCs w:val="16"/>
              </w:rPr>
              <w:t>SCell</w:t>
            </w:r>
            <w:proofErr w:type="spellEnd"/>
            <w:r w:rsidRPr="00B518A8">
              <w:rPr>
                <w:rFonts w:cs="Arial"/>
                <w:color w:val="FF0000"/>
                <w:sz w:val="16"/>
                <w:szCs w:val="16"/>
              </w:rPr>
              <w:t xml:space="preserve"> measurement cycle</w:t>
            </w:r>
          </w:p>
        </w:tc>
        <w:tc>
          <w:tcPr>
            <w:tcW w:w="2562" w:type="dxa"/>
            <w:shd w:val="clear" w:color="auto" w:fill="auto"/>
          </w:tcPr>
          <w:p w14:paraId="647D93DC" w14:textId="42EFD2D2" w:rsidR="00B518A8" w:rsidRDefault="008D761B" w:rsidP="006E07A5">
            <w:pPr>
              <w:pStyle w:val="TAh0"/>
              <w:rPr>
                <w:rFonts w:cs="Arial"/>
                <w:sz w:val="16"/>
                <w:szCs w:val="16"/>
              </w:rPr>
            </w:pPr>
            <w:r>
              <w:rPr>
                <w:rFonts w:cs="Arial"/>
                <w:sz w:val="16"/>
                <w:szCs w:val="16"/>
              </w:rPr>
              <w:t>Test case title updated</w:t>
            </w:r>
          </w:p>
        </w:tc>
      </w:tr>
      <w:tr w:rsidR="008D761B" w:rsidRPr="00FF6D2A" w14:paraId="6457D4BB" w14:textId="77777777" w:rsidTr="006E07A5">
        <w:tc>
          <w:tcPr>
            <w:tcW w:w="884" w:type="dxa"/>
            <w:shd w:val="clear" w:color="auto" w:fill="auto"/>
          </w:tcPr>
          <w:p w14:paraId="13DCE105" w14:textId="77777777" w:rsidR="008D761B" w:rsidRDefault="008D761B" w:rsidP="008D761B">
            <w:pPr>
              <w:pStyle w:val="TAh0"/>
              <w:rPr>
                <w:sz w:val="16"/>
                <w:szCs w:val="16"/>
              </w:rPr>
            </w:pPr>
            <w:r>
              <w:rPr>
                <w:sz w:val="16"/>
                <w:szCs w:val="16"/>
              </w:rPr>
              <w:t>38.533</w:t>
            </w:r>
          </w:p>
        </w:tc>
        <w:tc>
          <w:tcPr>
            <w:tcW w:w="1360" w:type="dxa"/>
            <w:shd w:val="clear" w:color="auto" w:fill="auto"/>
          </w:tcPr>
          <w:p w14:paraId="1BB136AA" w14:textId="7B4B110B"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2</w:t>
            </w:r>
          </w:p>
        </w:tc>
        <w:tc>
          <w:tcPr>
            <w:tcW w:w="4129" w:type="dxa"/>
            <w:shd w:val="clear" w:color="auto" w:fill="auto"/>
          </w:tcPr>
          <w:p w14:paraId="788AD3EC" w14:textId="3ABEF571" w:rsidR="008D761B" w:rsidRPr="00024F4F" w:rsidRDefault="008D761B" w:rsidP="008D761B">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known </w:t>
            </w:r>
            <w:proofErr w:type="spellStart"/>
            <w:r w:rsidRPr="00B518A8">
              <w:rPr>
                <w:rFonts w:cs="Arial"/>
                <w:sz w:val="16"/>
                <w:szCs w:val="16"/>
              </w:rPr>
              <w:t>Scell</w:t>
            </w:r>
            <w:proofErr w:type="spellEnd"/>
            <w:r w:rsidRPr="00B518A8">
              <w:rPr>
                <w:rFonts w:cs="Arial"/>
                <w:sz w:val="16"/>
                <w:szCs w:val="16"/>
              </w:rPr>
              <w:t xml:space="preserve"> in non-DRX for 640ms </w:t>
            </w:r>
            <w:proofErr w:type="spellStart"/>
            <w:r w:rsidRPr="00B518A8">
              <w:rPr>
                <w:rFonts w:cs="Arial"/>
                <w:sz w:val="16"/>
                <w:szCs w:val="16"/>
              </w:rPr>
              <w:t>Scell</w:t>
            </w:r>
            <w:proofErr w:type="spellEnd"/>
            <w:r w:rsidRPr="00B518A8">
              <w:rPr>
                <w:rFonts w:cs="Arial"/>
                <w:sz w:val="16"/>
                <w:szCs w:val="16"/>
              </w:rPr>
              <w:t xml:space="preserve"> measurement cycle</w:t>
            </w:r>
          </w:p>
        </w:tc>
        <w:tc>
          <w:tcPr>
            <w:tcW w:w="1361" w:type="dxa"/>
            <w:shd w:val="clear" w:color="auto" w:fill="auto"/>
          </w:tcPr>
          <w:p w14:paraId="00F0FF79"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8856673" w14:textId="749B7A44"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 for 640ms </w:t>
            </w:r>
            <w:proofErr w:type="spellStart"/>
            <w:r w:rsidRPr="00B518A8">
              <w:rPr>
                <w:rFonts w:cs="Arial"/>
                <w:color w:val="FF0000"/>
                <w:sz w:val="16"/>
                <w:szCs w:val="16"/>
              </w:rPr>
              <w:t>SCell</w:t>
            </w:r>
            <w:proofErr w:type="spellEnd"/>
            <w:r w:rsidRPr="00B518A8">
              <w:rPr>
                <w:rFonts w:cs="Arial"/>
                <w:color w:val="FF0000"/>
                <w:sz w:val="16"/>
                <w:szCs w:val="16"/>
              </w:rPr>
              <w:t xml:space="preserve"> measurement cycle</w:t>
            </w:r>
          </w:p>
        </w:tc>
        <w:tc>
          <w:tcPr>
            <w:tcW w:w="2562" w:type="dxa"/>
            <w:shd w:val="clear" w:color="auto" w:fill="auto"/>
          </w:tcPr>
          <w:p w14:paraId="70B82B08" w14:textId="1A3A1FA2"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72493251" w14:textId="77777777" w:rsidTr="006E07A5">
        <w:tc>
          <w:tcPr>
            <w:tcW w:w="884" w:type="dxa"/>
            <w:shd w:val="clear" w:color="auto" w:fill="auto"/>
          </w:tcPr>
          <w:p w14:paraId="1888E978" w14:textId="77777777" w:rsidR="008D761B" w:rsidRDefault="008D761B" w:rsidP="008D761B">
            <w:pPr>
              <w:pStyle w:val="TAh0"/>
              <w:rPr>
                <w:sz w:val="16"/>
                <w:szCs w:val="16"/>
              </w:rPr>
            </w:pPr>
            <w:r>
              <w:rPr>
                <w:sz w:val="16"/>
                <w:szCs w:val="16"/>
              </w:rPr>
              <w:t>38.533</w:t>
            </w:r>
          </w:p>
        </w:tc>
        <w:tc>
          <w:tcPr>
            <w:tcW w:w="1360" w:type="dxa"/>
            <w:shd w:val="clear" w:color="auto" w:fill="auto"/>
          </w:tcPr>
          <w:p w14:paraId="57716AC6" w14:textId="56164A2B"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3</w:t>
            </w:r>
          </w:p>
        </w:tc>
        <w:tc>
          <w:tcPr>
            <w:tcW w:w="4129" w:type="dxa"/>
            <w:shd w:val="clear" w:color="auto" w:fill="auto"/>
          </w:tcPr>
          <w:p w14:paraId="351A0107" w14:textId="732FC990" w:rsidR="008D761B" w:rsidRPr="00024F4F" w:rsidRDefault="008D761B" w:rsidP="008D761B">
            <w:pPr>
              <w:pStyle w:val="TAh0"/>
              <w:rPr>
                <w:rFonts w:cs="Arial"/>
                <w:sz w:val="16"/>
                <w:szCs w:val="16"/>
              </w:rPr>
            </w:pPr>
            <w:r w:rsidRPr="00B518A8">
              <w:rPr>
                <w:rFonts w:cs="Arial"/>
                <w:sz w:val="16"/>
                <w:szCs w:val="16"/>
              </w:rPr>
              <w:t xml:space="preserve">NR SA FR1 </w:t>
            </w:r>
            <w:proofErr w:type="spellStart"/>
            <w:r w:rsidRPr="00B518A8">
              <w:rPr>
                <w:rFonts w:cs="Arial"/>
                <w:sz w:val="16"/>
                <w:szCs w:val="16"/>
              </w:rPr>
              <w:t>Scell</w:t>
            </w:r>
            <w:proofErr w:type="spellEnd"/>
            <w:r w:rsidRPr="00B518A8">
              <w:rPr>
                <w:rFonts w:cs="Arial"/>
                <w:sz w:val="16"/>
                <w:szCs w:val="16"/>
              </w:rPr>
              <w:t xml:space="preserve"> activation and deactivation of unknown </w:t>
            </w:r>
            <w:proofErr w:type="spellStart"/>
            <w:r w:rsidRPr="00B518A8">
              <w:rPr>
                <w:rFonts w:cs="Arial"/>
                <w:sz w:val="16"/>
                <w:szCs w:val="16"/>
              </w:rPr>
              <w:t>Scell</w:t>
            </w:r>
            <w:proofErr w:type="spellEnd"/>
            <w:r w:rsidRPr="00B518A8">
              <w:rPr>
                <w:rFonts w:cs="Arial"/>
                <w:sz w:val="16"/>
                <w:szCs w:val="16"/>
              </w:rPr>
              <w:t xml:space="preserve"> in non-DRX</w:t>
            </w:r>
          </w:p>
        </w:tc>
        <w:tc>
          <w:tcPr>
            <w:tcW w:w="1361" w:type="dxa"/>
            <w:shd w:val="clear" w:color="auto" w:fill="auto"/>
          </w:tcPr>
          <w:p w14:paraId="41A62DE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F3ADD64" w14:textId="0CB13ABB"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and deactivation of unknown </w:t>
            </w:r>
            <w:proofErr w:type="spellStart"/>
            <w:r w:rsidRPr="00B518A8">
              <w:rPr>
                <w:rFonts w:cs="Arial"/>
                <w:color w:val="FF0000"/>
                <w:sz w:val="16"/>
                <w:szCs w:val="16"/>
              </w:rPr>
              <w:t>SCell</w:t>
            </w:r>
            <w:proofErr w:type="spellEnd"/>
            <w:r w:rsidRPr="00B518A8">
              <w:rPr>
                <w:rFonts w:cs="Arial"/>
                <w:color w:val="FF0000"/>
                <w:sz w:val="16"/>
                <w:szCs w:val="16"/>
              </w:rPr>
              <w:t xml:space="preserve"> in non-DRX</w:t>
            </w:r>
          </w:p>
        </w:tc>
        <w:tc>
          <w:tcPr>
            <w:tcW w:w="2562" w:type="dxa"/>
            <w:shd w:val="clear" w:color="auto" w:fill="auto"/>
          </w:tcPr>
          <w:p w14:paraId="304C1833" w14:textId="42DC4CC3"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00B02A3" w14:textId="77777777" w:rsidTr="006E07A5">
        <w:tc>
          <w:tcPr>
            <w:tcW w:w="884" w:type="dxa"/>
            <w:shd w:val="clear" w:color="auto" w:fill="auto"/>
          </w:tcPr>
          <w:p w14:paraId="7D1C4CCD" w14:textId="77777777" w:rsidR="008D761B" w:rsidRDefault="008D761B" w:rsidP="008D761B">
            <w:pPr>
              <w:pStyle w:val="TAh0"/>
              <w:rPr>
                <w:sz w:val="16"/>
                <w:szCs w:val="16"/>
              </w:rPr>
            </w:pPr>
            <w:r>
              <w:rPr>
                <w:sz w:val="16"/>
                <w:szCs w:val="16"/>
              </w:rPr>
              <w:t>38.533</w:t>
            </w:r>
          </w:p>
        </w:tc>
        <w:tc>
          <w:tcPr>
            <w:tcW w:w="1360" w:type="dxa"/>
            <w:shd w:val="clear" w:color="auto" w:fill="auto"/>
          </w:tcPr>
          <w:p w14:paraId="41BB4C95" w14:textId="74A721A2"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4</w:t>
            </w:r>
          </w:p>
        </w:tc>
        <w:tc>
          <w:tcPr>
            <w:tcW w:w="4129" w:type="dxa"/>
            <w:shd w:val="clear" w:color="auto" w:fill="auto"/>
          </w:tcPr>
          <w:p w14:paraId="4975D090" w14:textId="50F6C49F" w:rsidR="008D761B" w:rsidRPr="00024F4F" w:rsidRDefault="008D761B" w:rsidP="008D761B">
            <w:pPr>
              <w:pStyle w:val="TAh0"/>
              <w:rPr>
                <w:rFonts w:cs="Arial"/>
                <w:sz w:val="16"/>
                <w:szCs w:val="16"/>
              </w:rPr>
            </w:pPr>
            <w:r w:rsidRPr="00B518A8">
              <w:rPr>
                <w:rFonts w:cs="Arial"/>
                <w:sz w:val="16"/>
                <w:szCs w:val="16"/>
              </w:rPr>
              <w:t xml:space="preserve">NR SA FR1 Direct </w:t>
            </w:r>
            <w:proofErr w:type="spellStart"/>
            <w:r w:rsidRPr="00B518A8">
              <w:rPr>
                <w:rFonts w:cs="Arial"/>
                <w:sz w:val="16"/>
                <w:szCs w:val="16"/>
              </w:rPr>
              <w:t>Scell</w:t>
            </w:r>
            <w:proofErr w:type="spellEnd"/>
            <w:r w:rsidRPr="00B518A8">
              <w:rPr>
                <w:rFonts w:cs="Arial"/>
                <w:sz w:val="16"/>
                <w:szCs w:val="16"/>
              </w:rPr>
              <w:t xml:space="preserve"> activation of known </w:t>
            </w:r>
            <w:proofErr w:type="spellStart"/>
            <w:r w:rsidRPr="00B518A8">
              <w:rPr>
                <w:rFonts w:cs="Arial"/>
                <w:sz w:val="16"/>
                <w:szCs w:val="16"/>
              </w:rPr>
              <w:t>Scell</w:t>
            </w:r>
            <w:proofErr w:type="spellEnd"/>
          </w:p>
        </w:tc>
        <w:tc>
          <w:tcPr>
            <w:tcW w:w="1361" w:type="dxa"/>
            <w:shd w:val="clear" w:color="auto" w:fill="auto"/>
          </w:tcPr>
          <w:p w14:paraId="47CEF562" w14:textId="77777777" w:rsidR="008D761B" w:rsidRPr="00FF6D2A" w:rsidRDefault="008D761B" w:rsidP="008D761B">
            <w:pPr>
              <w:pStyle w:val="TAh0"/>
              <w:rPr>
                <w:rFonts w:cs="Arial"/>
                <w:b/>
                <w:color w:val="FF0000"/>
                <w:sz w:val="16"/>
                <w:szCs w:val="16"/>
              </w:rPr>
            </w:pPr>
          </w:p>
        </w:tc>
        <w:tc>
          <w:tcPr>
            <w:tcW w:w="4129" w:type="dxa"/>
            <w:shd w:val="clear" w:color="auto" w:fill="auto"/>
          </w:tcPr>
          <w:p w14:paraId="69A89EF8" w14:textId="6BF24728"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direct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at </w:t>
            </w:r>
            <w:proofErr w:type="spellStart"/>
            <w:r w:rsidRPr="00B518A8">
              <w:rPr>
                <w:rFonts w:cs="Arial"/>
                <w:color w:val="FF0000"/>
                <w:sz w:val="16"/>
                <w:szCs w:val="16"/>
              </w:rPr>
              <w:t>SCell</w:t>
            </w:r>
            <w:proofErr w:type="spellEnd"/>
            <w:r w:rsidRPr="00B518A8">
              <w:rPr>
                <w:rFonts w:cs="Arial"/>
                <w:color w:val="FF0000"/>
                <w:sz w:val="16"/>
                <w:szCs w:val="16"/>
              </w:rPr>
              <w:t xml:space="preserve"> addition of known </w:t>
            </w:r>
            <w:proofErr w:type="spellStart"/>
            <w:r w:rsidRPr="00B518A8">
              <w:rPr>
                <w:rFonts w:cs="Arial"/>
                <w:color w:val="FF0000"/>
                <w:sz w:val="16"/>
                <w:szCs w:val="16"/>
              </w:rPr>
              <w:t>SCell</w:t>
            </w:r>
            <w:proofErr w:type="spellEnd"/>
          </w:p>
        </w:tc>
        <w:tc>
          <w:tcPr>
            <w:tcW w:w="2562" w:type="dxa"/>
            <w:shd w:val="clear" w:color="auto" w:fill="auto"/>
          </w:tcPr>
          <w:p w14:paraId="04E77F4B" w14:textId="1879B68D"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214CF24" w14:textId="77777777" w:rsidTr="006E07A5">
        <w:tc>
          <w:tcPr>
            <w:tcW w:w="884" w:type="dxa"/>
            <w:shd w:val="clear" w:color="auto" w:fill="auto"/>
          </w:tcPr>
          <w:p w14:paraId="01710F5F" w14:textId="77777777" w:rsidR="008D761B" w:rsidRDefault="008D761B" w:rsidP="008D761B">
            <w:pPr>
              <w:pStyle w:val="TAh0"/>
              <w:rPr>
                <w:sz w:val="16"/>
                <w:szCs w:val="16"/>
              </w:rPr>
            </w:pPr>
            <w:r>
              <w:rPr>
                <w:sz w:val="16"/>
                <w:szCs w:val="16"/>
              </w:rPr>
              <w:t>38.533</w:t>
            </w:r>
          </w:p>
        </w:tc>
        <w:tc>
          <w:tcPr>
            <w:tcW w:w="1360" w:type="dxa"/>
            <w:shd w:val="clear" w:color="auto" w:fill="auto"/>
          </w:tcPr>
          <w:p w14:paraId="69674F0E" w14:textId="1E8F7120" w:rsidR="008D761B" w:rsidRPr="00024F4F" w:rsidRDefault="008D761B" w:rsidP="008D761B">
            <w:pPr>
              <w:pStyle w:val="TAh0"/>
              <w:rPr>
                <w:rFonts w:cs="Arial"/>
                <w:b/>
                <w:sz w:val="16"/>
                <w:szCs w:val="16"/>
              </w:rPr>
            </w:pPr>
            <w:r w:rsidRPr="00B518A8">
              <w:rPr>
                <w:rFonts w:cs="Arial"/>
                <w:b/>
                <w:sz w:val="16"/>
                <w:szCs w:val="16"/>
              </w:rPr>
              <w:t>6.5.3.</w:t>
            </w:r>
            <w:r>
              <w:rPr>
                <w:rFonts w:cs="Arial"/>
                <w:b/>
                <w:sz w:val="16"/>
                <w:szCs w:val="16"/>
              </w:rPr>
              <w:t>5</w:t>
            </w:r>
          </w:p>
        </w:tc>
        <w:tc>
          <w:tcPr>
            <w:tcW w:w="4129" w:type="dxa"/>
            <w:shd w:val="clear" w:color="auto" w:fill="auto"/>
          </w:tcPr>
          <w:p w14:paraId="3B50B7FC" w14:textId="0B0042AE" w:rsidR="008D761B" w:rsidRPr="00024F4F" w:rsidRDefault="008D761B" w:rsidP="008D761B">
            <w:pPr>
              <w:pStyle w:val="TAh0"/>
              <w:rPr>
                <w:rFonts w:cs="Arial"/>
                <w:sz w:val="16"/>
                <w:szCs w:val="16"/>
              </w:rPr>
            </w:pPr>
            <w:r w:rsidRPr="00B518A8">
              <w:rPr>
                <w:rFonts w:cs="Arial"/>
                <w:sz w:val="16"/>
                <w:szCs w:val="16"/>
              </w:rPr>
              <w:t xml:space="preserve">NR SA FR1 Direct </w:t>
            </w:r>
            <w:proofErr w:type="spellStart"/>
            <w:r w:rsidRPr="00B518A8">
              <w:rPr>
                <w:rFonts w:cs="Arial"/>
                <w:sz w:val="16"/>
                <w:szCs w:val="16"/>
              </w:rPr>
              <w:t>Scell</w:t>
            </w:r>
            <w:proofErr w:type="spellEnd"/>
            <w:r w:rsidRPr="00B518A8">
              <w:rPr>
                <w:rFonts w:cs="Arial"/>
                <w:sz w:val="16"/>
                <w:szCs w:val="16"/>
              </w:rPr>
              <w:t xml:space="preserve"> activation of known </w:t>
            </w:r>
            <w:proofErr w:type="spellStart"/>
            <w:r w:rsidRPr="00B518A8">
              <w:rPr>
                <w:rFonts w:cs="Arial"/>
                <w:sz w:val="16"/>
                <w:szCs w:val="16"/>
              </w:rPr>
              <w:t>Scell</w:t>
            </w:r>
            <w:proofErr w:type="spellEnd"/>
            <w:r w:rsidRPr="00B518A8">
              <w:rPr>
                <w:rFonts w:cs="Arial"/>
                <w:sz w:val="16"/>
                <w:szCs w:val="16"/>
              </w:rPr>
              <w:t xml:space="preserve"> at handover</w:t>
            </w:r>
          </w:p>
        </w:tc>
        <w:tc>
          <w:tcPr>
            <w:tcW w:w="1361" w:type="dxa"/>
            <w:shd w:val="clear" w:color="auto" w:fill="auto"/>
          </w:tcPr>
          <w:p w14:paraId="22AF131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17B48D2" w14:textId="3BE5EDE8" w:rsidR="008D761B" w:rsidRPr="00024F4F" w:rsidRDefault="008D761B" w:rsidP="008D761B">
            <w:pPr>
              <w:pStyle w:val="TAh0"/>
              <w:rPr>
                <w:rFonts w:cs="Arial"/>
                <w:color w:val="FF0000"/>
                <w:sz w:val="16"/>
                <w:szCs w:val="16"/>
              </w:rPr>
            </w:pPr>
            <w:r w:rsidRPr="00B518A8">
              <w:rPr>
                <w:rFonts w:cs="Arial"/>
                <w:color w:val="FF0000"/>
                <w:sz w:val="16"/>
                <w:szCs w:val="16"/>
              </w:rPr>
              <w:t xml:space="preserve">NR SA FR1 direct </w:t>
            </w:r>
            <w:proofErr w:type="spellStart"/>
            <w:r w:rsidRPr="00B518A8">
              <w:rPr>
                <w:rFonts w:cs="Arial"/>
                <w:color w:val="FF0000"/>
                <w:sz w:val="16"/>
                <w:szCs w:val="16"/>
              </w:rPr>
              <w:t>SCell</w:t>
            </w:r>
            <w:proofErr w:type="spellEnd"/>
            <w:r w:rsidRPr="00B518A8">
              <w:rPr>
                <w:rFonts w:cs="Arial"/>
                <w:color w:val="FF0000"/>
                <w:sz w:val="16"/>
                <w:szCs w:val="16"/>
              </w:rPr>
              <w:t xml:space="preserve"> activation at handover with known </w:t>
            </w:r>
            <w:proofErr w:type="spellStart"/>
            <w:r w:rsidRPr="00B518A8">
              <w:rPr>
                <w:rFonts w:cs="Arial"/>
                <w:color w:val="FF0000"/>
                <w:sz w:val="16"/>
                <w:szCs w:val="16"/>
              </w:rPr>
              <w:t>SCell</w:t>
            </w:r>
            <w:proofErr w:type="spellEnd"/>
          </w:p>
        </w:tc>
        <w:tc>
          <w:tcPr>
            <w:tcW w:w="2562" w:type="dxa"/>
            <w:shd w:val="clear" w:color="auto" w:fill="auto"/>
          </w:tcPr>
          <w:p w14:paraId="61A56B5E" w14:textId="105CED4F"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B249502" w14:textId="77777777" w:rsidTr="006E07A5">
        <w:tc>
          <w:tcPr>
            <w:tcW w:w="884" w:type="dxa"/>
            <w:shd w:val="clear" w:color="auto" w:fill="auto"/>
          </w:tcPr>
          <w:p w14:paraId="135B5154" w14:textId="77777777" w:rsidR="008D761B" w:rsidRDefault="008D761B" w:rsidP="008D761B">
            <w:pPr>
              <w:pStyle w:val="TAh0"/>
              <w:rPr>
                <w:sz w:val="16"/>
                <w:szCs w:val="16"/>
              </w:rPr>
            </w:pPr>
            <w:r>
              <w:rPr>
                <w:sz w:val="16"/>
                <w:szCs w:val="16"/>
              </w:rPr>
              <w:t>38.533</w:t>
            </w:r>
          </w:p>
        </w:tc>
        <w:tc>
          <w:tcPr>
            <w:tcW w:w="1360" w:type="dxa"/>
            <w:shd w:val="clear" w:color="auto" w:fill="auto"/>
          </w:tcPr>
          <w:p w14:paraId="314BAE4D" w14:textId="3164010A" w:rsidR="008D761B" w:rsidRPr="00024F4F" w:rsidRDefault="008D761B" w:rsidP="008D761B">
            <w:pPr>
              <w:pStyle w:val="TAh0"/>
              <w:rPr>
                <w:rFonts w:cs="Arial"/>
                <w:b/>
                <w:sz w:val="16"/>
                <w:szCs w:val="16"/>
              </w:rPr>
            </w:pPr>
            <w:r w:rsidRPr="009622D2">
              <w:rPr>
                <w:rFonts w:cs="Arial"/>
                <w:b/>
                <w:sz w:val="16"/>
                <w:szCs w:val="16"/>
              </w:rPr>
              <w:t>6.5.8.1</w:t>
            </w:r>
          </w:p>
        </w:tc>
        <w:tc>
          <w:tcPr>
            <w:tcW w:w="4129" w:type="dxa"/>
            <w:shd w:val="clear" w:color="auto" w:fill="auto"/>
          </w:tcPr>
          <w:p w14:paraId="3F6A8EF3" w14:textId="4E392EC5" w:rsidR="008D761B" w:rsidRPr="00024F4F" w:rsidRDefault="008D761B" w:rsidP="008D761B">
            <w:pPr>
              <w:pStyle w:val="TAh0"/>
              <w:rPr>
                <w:rFonts w:cs="Arial"/>
                <w:sz w:val="16"/>
                <w:szCs w:val="16"/>
              </w:rPr>
            </w:pPr>
            <w:r w:rsidRPr="009622D2">
              <w:rPr>
                <w:rFonts w:cs="Arial"/>
                <w:sz w:val="16"/>
                <w:szCs w:val="16"/>
              </w:rPr>
              <w:t xml:space="preserve">UE specific CBW change on </w:t>
            </w:r>
            <w:proofErr w:type="spellStart"/>
            <w:r w:rsidRPr="009622D2">
              <w:rPr>
                <w:rFonts w:cs="Arial"/>
                <w:sz w:val="16"/>
                <w:szCs w:val="16"/>
              </w:rPr>
              <w:t>Pcell</w:t>
            </w:r>
            <w:proofErr w:type="spellEnd"/>
            <w:r w:rsidRPr="009622D2">
              <w:rPr>
                <w:rFonts w:cs="Arial"/>
                <w:sz w:val="16"/>
                <w:szCs w:val="16"/>
              </w:rPr>
              <w:t xml:space="preserve"> in FR1 in non-DRX</w:t>
            </w:r>
          </w:p>
        </w:tc>
        <w:tc>
          <w:tcPr>
            <w:tcW w:w="1361" w:type="dxa"/>
            <w:shd w:val="clear" w:color="auto" w:fill="auto"/>
          </w:tcPr>
          <w:p w14:paraId="75FAC4F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063E70B" w14:textId="030B2FD9" w:rsidR="008D761B" w:rsidRPr="00024F4F" w:rsidRDefault="008D761B" w:rsidP="008D761B">
            <w:pPr>
              <w:pStyle w:val="TAh0"/>
              <w:rPr>
                <w:rFonts w:cs="Arial"/>
                <w:color w:val="FF0000"/>
                <w:sz w:val="16"/>
                <w:szCs w:val="16"/>
              </w:rPr>
            </w:pPr>
            <w:r w:rsidRPr="009622D2">
              <w:rPr>
                <w:rFonts w:cs="Arial"/>
                <w:color w:val="FF0000"/>
                <w:sz w:val="16"/>
                <w:szCs w:val="16"/>
              </w:rPr>
              <w:t xml:space="preserve">UE specific CBW change on </w:t>
            </w:r>
            <w:proofErr w:type="spellStart"/>
            <w:r w:rsidRPr="009622D2">
              <w:rPr>
                <w:rFonts w:cs="Arial"/>
                <w:color w:val="FF0000"/>
                <w:sz w:val="16"/>
                <w:szCs w:val="16"/>
              </w:rPr>
              <w:t>PCell</w:t>
            </w:r>
            <w:proofErr w:type="spellEnd"/>
            <w:r w:rsidRPr="009622D2">
              <w:rPr>
                <w:rFonts w:cs="Arial"/>
                <w:color w:val="FF0000"/>
                <w:sz w:val="16"/>
                <w:szCs w:val="16"/>
              </w:rPr>
              <w:t xml:space="preserve"> in FR1 in non-DRX</w:t>
            </w:r>
          </w:p>
        </w:tc>
        <w:tc>
          <w:tcPr>
            <w:tcW w:w="2562" w:type="dxa"/>
            <w:shd w:val="clear" w:color="auto" w:fill="auto"/>
          </w:tcPr>
          <w:p w14:paraId="03A34F44" w14:textId="58089802"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61D7F9D" w14:textId="77777777" w:rsidTr="006E07A5">
        <w:tc>
          <w:tcPr>
            <w:tcW w:w="884" w:type="dxa"/>
            <w:shd w:val="clear" w:color="auto" w:fill="auto"/>
          </w:tcPr>
          <w:p w14:paraId="35753522" w14:textId="77777777" w:rsidR="008D761B" w:rsidRDefault="008D761B" w:rsidP="008D761B">
            <w:pPr>
              <w:pStyle w:val="TAh0"/>
              <w:rPr>
                <w:sz w:val="16"/>
                <w:szCs w:val="16"/>
              </w:rPr>
            </w:pPr>
            <w:r>
              <w:rPr>
                <w:sz w:val="16"/>
                <w:szCs w:val="16"/>
              </w:rPr>
              <w:t>38.533</w:t>
            </w:r>
          </w:p>
        </w:tc>
        <w:tc>
          <w:tcPr>
            <w:tcW w:w="1360" w:type="dxa"/>
            <w:shd w:val="clear" w:color="auto" w:fill="auto"/>
          </w:tcPr>
          <w:p w14:paraId="6C843729" w14:textId="12BFCABA" w:rsidR="008D761B" w:rsidRPr="00024F4F" w:rsidRDefault="008D761B" w:rsidP="008D761B">
            <w:pPr>
              <w:pStyle w:val="TAh0"/>
              <w:rPr>
                <w:rFonts w:cs="Arial"/>
                <w:b/>
                <w:sz w:val="16"/>
                <w:szCs w:val="16"/>
              </w:rPr>
            </w:pPr>
            <w:r w:rsidRPr="009622D2">
              <w:rPr>
                <w:rFonts w:cs="Arial"/>
                <w:b/>
                <w:sz w:val="16"/>
                <w:szCs w:val="16"/>
              </w:rPr>
              <w:t>6.6.5.1</w:t>
            </w:r>
          </w:p>
        </w:tc>
        <w:tc>
          <w:tcPr>
            <w:tcW w:w="4129" w:type="dxa"/>
            <w:shd w:val="clear" w:color="auto" w:fill="auto"/>
          </w:tcPr>
          <w:p w14:paraId="2745099F" w14:textId="3419C8C4" w:rsidR="008D761B" w:rsidRPr="00024F4F" w:rsidRDefault="008D761B" w:rsidP="008D761B">
            <w:pPr>
              <w:pStyle w:val="TAh0"/>
              <w:rPr>
                <w:rFonts w:cs="Arial"/>
                <w:sz w:val="16"/>
                <w:szCs w:val="16"/>
              </w:rPr>
            </w:pPr>
            <w:r w:rsidRPr="009622D2">
              <w:rPr>
                <w:rFonts w:cs="Arial"/>
                <w:sz w:val="16"/>
                <w:szCs w:val="16"/>
              </w:rPr>
              <w:t>NR SA FR1 – UTRAN FDD event triggered reporting in non-DRX</w:t>
            </w:r>
          </w:p>
        </w:tc>
        <w:tc>
          <w:tcPr>
            <w:tcW w:w="1361" w:type="dxa"/>
            <w:shd w:val="clear" w:color="auto" w:fill="auto"/>
          </w:tcPr>
          <w:p w14:paraId="1E8ED7A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68F2FE2C" w14:textId="5C4F7A14" w:rsidR="008D761B" w:rsidRPr="00024F4F" w:rsidRDefault="008D761B" w:rsidP="008D761B">
            <w:pPr>
              <w:pStyle w:val="TAh0"/>
              <w:rPr>
                <w:rFonts w:cs="Arial"/>
                <w:color w:val="FF0000"/>
                <w:sz w:val="16"/>
                <w:szCs w:val="16"/>
              </w:rPr>
            </w:pPr>
            <w:r w:rsidRPr="009622D2">
              <w:rPr>
                <w:rFonts w:cs="Arial"/>
                <w:color w:val="FF0000"/>
                <w:sz w:val="16"/>
                <w:szCs w:val="16"/>
              </w:rPr>
              <w:t>NR SA FR1 – UTRAN event-triggered reporting in non-DRX</w:t>
            </w:r>
          </w:p>
        </w:tc>
        <w:tc>
          <w:tcPr>
            <w:tcW w:w="2562" w:type="dxa"/>
            <w:shd w:val="clear" w:color="auto" w:fill="auto"/>
          </w:tcPr>
          <w:p w14:paraId="4D0DD126" w14:textId="5CBC7A4A"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6DAEDD02" w14:textId="77777777" w:rsidTr="006D731F">
        <w:tc>
          <w:tcPr>
            <w:tcW w:w="884" w:type="dxa"/>
            <w:shd w:val="clear" w:color="auto" w:fill="auto"/>
          </w:tcPr>
          <w:p w14:paraId="183BAE3F" w14:textId="77777777" w:rsidR="008D761B" w:rsidRDefault="008D761B" w:rsidP="008D761B">
            <w:pPr>
              <w:pStyle w:val="TAh0"/>
              <w:rPr>
                <w:sz w:val="16"/>
                <w:szCs w:val="16"/>
              </w:rPr>
            </w:pPr>
            <w:r>
              <w:rPr>
                <w:sz w:val="16"/>
                <w:szCs w:val="16"/>
              </w:rPr>
              <w:t>38.533</w:t>
            </w:r>
          </w:p>
        </w:tc>
        <w:tc>
          <w:tcPr>
            <w:tcW w:w="1360" w:type="dxa"/>
            <w:shd w:val="clear" w:color="auto" w:fill="auto"/>
          </w:tcPr>
          <w:p w14:paraId="44986740" w14:textId="4D2496A4" w:rsidR="008D761B" w:rsidRPr="00024F4F" w:rsidRDefault="008D761B" w:rsidP="008D761B">
            <w:pPr>
              <w:pStyle w:val="TAh0"/>
              <w:rPr>
                <w:rFonts w:cs="Arial"/>
                <w:b/>
                <w:sz w:val="16"/>
                <w:szCs w:val="16"/>
              </w:rPr>
            </w:pPr>
            <w:r w:rsidRPr="009622D2">
              <w:rPr>
                <w:rFonts w:cs="Arial"/>
                <w:b/>
                <w:sz w:val="16"/>
                <w:szCs w:val="16"/>
              </w:rPr>
              <w:t>6.6.9.1</w:t>
            </w:r>
          </w:p>
        </w:tc>
        <w:tc>
          <w:tcPr>
            <w:tcW w:w="4129" w:type="dxa"/>
            <w:shd w:val="clear" w:color="auto" w:fill="auto"/>
          </w:tcPr>
          <w:p w14:paraId="25BDDD37" w14:textId="4048C92C" w:rsidR="008D761B" w:rsidRPr="00024F4F" w:rsidRDefault="008D761B" w:rsidP="008D761B">
            <w:pPr>
              <w:pStyle w:val="TAh0"/>
              <w:rPr>
                <w:rFonts w:cs="Arial"/>
                <w:sz w:val="16"/>
                <w:szCs w:val="16"/>
              </w:rPr>
            </w:pPr>
            <w:r w:rsidRPr="009622D2">
              <w:rPr>
                <w:rFonts w:cs="Arial"/>
                <w:sz w:val="16"/>
                <w:szCs w:val="16"/>
              </w:rPr>
              <w:t>NR SA FR1 SA Idle mode CA/DC measurement for FR1</w:t>
            </w:r>
          </w:p>
        </w:tc>
        <w:tc>
          <w:tcPr>
            <w:tcW w:w="1361" w:type="dxa"/>
            <w:shd w:val="clear" w:color="auto" w:fill="auto"/>
          </w:tcPr>
          <w:p w14:paraId="7FDC4E1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1AC8A4B" w14:textId="39152B5F" w:rsidR="008D761B" w:rsidRPr="00024F4F" w:rsidRDefault="008D761B" w:rsidP="008D761B">
            <w:pPr>
              <w:pStyle w:val="TAh0"/>
              <w:rPr>
                <w:rFonts w:cs="Arial"/>
                <w:color w:val="FF0000"/>
                <w:sz w:val="16"/>
                <w:szCs w:val="16"/>
              </w:rPr>
            </w:pPr>
            <w:r w:rsidRPr="009622D2">
              <w:rPr>
                <w:rFonts w:cs="Arial"/>
                <w:color w:val="FF0000"/>
                <w:sz w:val="16"/>
                <w:szCs w:val="16"/>
              </w:rPr>
              <w:t>NR SA FR1 Idle mode CA/DC measurement for FR1</w:t>
            </w:r>
          </w:p>
        </w:tc>
        <w:tc>
          <w:tcPr>
            <w:tcW w:w="2562" w:type="dxa"/>
            <w:shd w:val="clear" w:color="auto" w:fill="auto"/>
          </w:tcPr>
          <w:p w14:paraId="13423318" w14:textId="45AC427F"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DAF1959" w14:textId="77777777" w:rsidTr="006D731F">
        <w:tc>
          <w:tcPr>
            <w:tcW w:w="884" w:type="dxa"/>
            <w:shd w:val="clear" w:color="auto" w:fill="auto"/>
          </w:tcPr>
          <w:p w14:paraId="686185E4" w14:textId="77777777" w:rsidR="008D761B" w:rsidRDefault="008D761B" w:rsidP="008D761B">
            <w:pPr>
              <w:pStyle w:val="TAh0"/>
              <w:rPr>
                <w:sz w:val="16"/>
                <w:szCs w:val="16"/>
              </w:rPr>
            </w:pPr>
            <w:r>
              <w:rPr>
                <w:sz w:val="16"/>
                <w:szCs w:val="16"/>
              </w:rPr>
              <w:t>38.533</w:t>
            </w:r>
          </w:p>
        </w:tc>
        <w:tc>
          <w:tcPr>
            <w:tcW w:w="1360" w:type="dxa"/>
            <w:shd w:val="clear" w:color="auto" w:fill="auto"/>
          </w:tcPr>
          <w:p w14:paraId="005A78E3" w14:textId="74397AC4" w:rsidR="008D761B" w:rsidRPr="00024F4F" w:rsidRDefault="008D761B" w:rsidP="008D761B">
            <w:pPr>
              <w:pStyle w:val="TAh0"/>
              <w:rPr>
                <w:rFonts w:cs="Arial"/>
                <w:b/>
                <w:sz w:val="16"/>
                <w:szCs w:val="16"/>
              </w:rPr>
            </w:pPr>
            <w:r w:rsidRPr="009622D2">
              <w:rPr>
                <w:rFonts w:cs="Arial"/>
                <w:b/>
                <w:sz w:val="16"/>
                <w:szCs w:val="16"/>
              </w:rPr>
              <w:t>6.6.19.1</w:t>
            </w:r>
          </w:p>
        </w:tc>
        <w:tc>
          <w:tcPr>
            <w:tcW w:w="4129" w:type="dxa"/>
            <w:shd w:val="clear" w:color="auto" w:fill="auto"/>
          </w:tcPr>
          <w:p w14:paraId="29DC5603" w14:textId="1D407BF1" w:rsidR="008D761B" w:rsidRPr="00024F4F" w:rsidRDefault="008D761B" w:rsidP="008D761B">
            <w:pPr>
              <w:pStyle w:val="TAh0"/>
              <w:rPr>
                <w:rFonts w:cs="Arial"/>
                <w:sz w:val="16"/>
                <w:szCs w:val="16"/>
              </w:rPr>
            </w:pPr>
            <w:r w:rsidRPr="009622D2">
              <w:rPr>
                <w:rFonts w:cs="Arial"/>
                <w:sz w:val="16"/>
                <w:szCs w:val="16"/>
              </w:rPr>
              <w:t>NR SA FR1 event triggered reporting tests with NCSG under non-DRX in FR1</w:t>
            </w:r>
          </w:p>
        </w:tc>
        <w:tc>
          <w:tcPr>
            <w:tcW w:w="1361" w:type="dxa"/>
            <w:shd w:val="clear" w:color="auto" w:fill="auto"/>
          </w:tcPr>
          <w:p w14:paraId="04DC77C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8EACDA1" w14:textId="79589C9D" w:rsidR="008D761B" w:rsidRPr="00024F4F" w:rsidRDefault="008D761B" w:rsidP="008D761B">
            <w:pPr>
              <w:pStyle w:val="TAh0"/>
              <w:rPr>
                <w:rFonts w:cs="Arial"/>
                <w:color w:val="FF0000"/>
                <w:sz w:val="16"/>
                <w:szCs w:val="16"/>
              </w:rPr>
            </w:pPr>
            <w:r w:rsidRPr="009622D2">
              <w:rPr>
                <w:rFonts w:cs="Arial"/>
                <w:color w:val="FF0000"/>
                <w:sz w:val="16"/>
                <w:szCs w:val="16"/>
              </w:rPr>
              <w:t>NR SA FR1 event-triggered reporting tests with NCSG under non-DRX in FR1</w:t>
            </w:r>
          </w:p>
        </w:tc>
        <w:tc>
          <w:tcPr>
            <w:tcW w:w="2562" w:type="dxa"/>
            <w:shd w:val="clear" w:color="auto" w:fill="auto"/>
          </w:tcPr>
          <w:p w14:paraId="02DF5AE8" w14:textId="7C7FE543"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566AC670" w14:textId="77777777" w:rsidTr="006D731F">
        <w:tc>
          <w:tcPr>
            <w:tcW w:w="884" w:type="dxa"/>
            <w:shd w:val="clear" w:color="auto" w:fill="auto"/>
          </w:tcPr>
          <w:p w14:paraId="516C4579" w14:textId="77777777" w:rsidR="008D761B" w:rsidRDefault="008D761B" w:rsidP="008D761B">
            <w:pPr>
              <w:pStyle w:val="TAh0"/>
              <w:rPr>
                <w:sz w:val="16"/>
                <w:szCs w:val="16"/>
              </w:rPr>
            </w:pPr>
            <w:r>
              <w:rPr>
                <w:sz w:val="16"/>
                <w:szCs w:val="16"/>
              </w:rPr>
              <w:t>38.533</w:t>
            </w:r>
          </w:p>
        </w:tc>
        <w:tc>
          <w:tcPr>
            <w:tcW w:w="1360" w:type="dxa"/>
            <w:shd w:val="clear" w:color="auto" w:fill="auto"/>
          </w:tcPr>
          <w:p w14:paraId="41B21124" w14:textId="604CF23A" w:rsidR="008D761B" w:rsidRPr="00024F4F" w:rsidRDefault="008D761B" w:rsidP="008D761B">
            <w:pPr>
              <w:pStyle w:val="TAh0"/>
              <w:rPr>
                <w:rFonts w:cs="Arial"/>
                <w:b/>
                <w:sz w:val="16"/>
                <w:szCs w:val="16"/>
              </w:rPr>
            </w:pPr>
            <w:r w:rsidRPr="009622D2">
              <w:rPr>
                <w:rFonts w:cs="Arial"/>
                <w:b/>
                <w:sz w:val="16"/>
                <w:szCs w:val="16"/>
              </w:rPr>
              <w:t>6.6.19.</w:t>
            </w:r>
            <w:r>
              <w:rPr>
                <w:rFonts w:cs="Arial"/>
                <w:b/>
                <w:sz w:val="16"/>
                <w:szCs w:val="16"/>
              </w:rPr>
              <w:t>2</w:t>
            </w:r>
          </w:p>
        </w:tc>
        <w:tc>
          <w:tcPr>
            <w:tcW w:w="4129" w:type="dxa"/>
            <w:shd w:val="clear" w:color="auto" w:fill="auto"/>
          </w:tcPr>
          <w:p w14:paraId="67487847" w14:textId="40682422" w:rsidR="008D761B" w:rsidRPr="00024F4F" w:rsidRDefault="008D761B" w:rsidP="008D761B">
            <w:pPr>
              <w:pStyle w:val="TAh0"/>
              <w:rPr>
                <w:rFonts w:cs="Arial"/>
                <w:sz w:val="16"/>
                <w:szCs w:val="16"/>
              </w:rPr>
            </w:pPr>
            <w:r w:rsidRPr="009622D2">
              <w:rPr>
                <w:rFonts w:cs="Arial"/>
                <w:sz w:val="16"/>
                <w:szCs w:val="16"/>
              </w:rPr>
              <w:t>NR SA FR1 event triggered reporting tests for FR1 with NCSG for inter-frequency measurement</w:t>
            </w:r>
          </w:p>
        </w:tc>
        <w:tc>
          <w:tcPr>
            <w:tcW w:w="1361" w:type="dxa"/>
            <w:shd w:val="clear" w:color="auto" w:fill="auto"/>
          </w:tcPr>
          <w:p w14:paraId="623B32B4"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4150759" w14:textId="67DFEDF5" w:rsidR="008D761B" w:rsidRPr="00024F4F" w:rsidRDefault="008D761B" w:rsidP="008D761B">
            <w:pPr>
              <w:pStyle w:val="TAh0"/>
              <w:rPr>
                <w:rFonts w:cs="Arial"/>
                <w:color w:val="FF0000"/>
                <w:sz w:val="16"/>
                <w:szCs w:val="16"/>
              </w:rPr>
            </w:pPr>
            <w:r w:rsidRPr="009622D2">
              <w:rPr>
                <w:rFonts w:cs="Arial"/>
                <w:color w:val="FF0000"/>
                <w:sz w:val="16"/>
                <w:szCs w:val="16"/>
              </w:rPr>
              <w:t>NR SA FR1 event-triggered reporting tests for FR1 with NCSG for inter-frequency measurement</w:t>
            </w:r>
          </w:p>
        </w:tc>
        <w:tc>
          <w:tcPr>
            <w:tcW w:w="2562" w:type="dxa"/>
            <w:shd w:val="clear" w:color="auto" w:fill="auto"/>
          </w:tcPr>
          <w:p w14:paraId="05C7A0A6" w14:textId="518B4774"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4C6AD6AA" w14:textId="77777777" w:rsidTr="006D731F">
        <w:tc>
          <w:tcPr>
            <w:tcW w:w="884" w:type="dxa"/>
            <w:shd w:val="clear" w:color="auto" w:fill="auto"/>
          </w:tcPr>
          <w:p w14:paraId="594B9120" w14:textId="77777777" w:rsidR="008D761B" w:rsidRDefault="008D761B" w:rsidP="008D761B">
            <w:pPr>
              <w:pStyle w:val="TAh0"/>
              <w:rPr>
                <w:sz w:val="16"/>
                <w:szCs w:val="16"/>
              </w:rPr>
            </w:pPr>
            <w:r>
              <w:rPr>
                <w:sz w:val="16"/>
                <w:szCs w:val="16"/>
              </w:rPr>
              <w:t>38.533</w:t>
            </w:r>
          </w:p>
        </w:tc>
        <w:tc>
          <w:tcPr>
            <w:tcW w:w="1360" w:type="dxa"/>
            <w:shd w:val="clear" w:color="auto" w:fill="auto"/>
          </w:tcPr>
          <w:p w14:paraId="430B5BAE" w14:textId="1E5E1DEC" w:rsidR="008D761B" w:rsidRPr="00024F4F" w:rsidRDefault="008D761B" w:rsidP="008D761B">
            <w:pPr>
              <w:pStyle w:val="TAh0"/>
              <w:rPr>
                <w:rFonts w:cs="Arial"/>
                <w:b/>
                <w:sz w:val="16"/>
                <w:szCs w:val="16"/>
              </w:rPr>
            </w:pPr>
            <w:r w:rsidRPr="009622D2">
              <w:rPr>
                <w:rFonts w:cs="Arial"/>
                <w:b/>
                <w:sz w:val="16"/>
                <w:szCs w:val="16"/>
              </w:rPr>
              <w:t>6.6.19.</w:t>
            </w:r>
            <w:r>
              <w:rPr>
                <w:rFonts w:cs="Arial"/>
                <w:b/>
                <w:sz w:val="16"/>
                <w:szCs w:val="16"/>
              </w:rPr>
              <w:t>3</w:t>
            </w:r>
          </w:p>
        </w:tc>
        <w:tc>
          <w:tcPr>
            <w:tcW w:w="4129" w:type="dxa"/>
            <w:shd w:val="clear" w:color="auto" w:fill="auto"/>
          </w:tcPr>
          <w:p w14:paraId="25C900FF" w14:textId="4080888F" w:rsidR="008D761B" w:rsidRPr="00024F4F" w:rsidRDefault="008D761B" w:rsidP="008D761B">
            <w:pPr>
              <w:pStyle w:val="TAh0"/>
              <w:rPr>
                <w:rFonts w:cs="Arial"/>
                <w:sz w:val="16"/>
                <w:szCs w:val="16"/>
              </w:rPr>
            </w:pPr>
            <w:r w:rsidRPr="009622D2">
              <w:rPr>
                <w:rFonts w:cs="Arial"/>
                <w:sz w:val="16"/>
                <w:szCs w:val="16"/>
              </w:rPr>
              <w:t>NR SA FR1 NR – E-UTRAN event-triggered reporting in non-DRX in FR1 with NCSG</w:t>
            </w:r>
          </w:p>
        </w:tc>
        <w:tc>
          <w:tcPr>
            <w:tcW w:w="1361" w:type="dxa"/>
            <w:shd w:val="clear" w:color="auto" w:fill="auto"/>
          </w:tcPr>
          <w:p w14:paraId="2B3807D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F9258DE" w14:textId="78726509" w:rsidR="008D761B" w:rsidRPr="00024F4F" w:rsidRDefault="008D761B" w:rsidP="008D761B">
            <w:pPr>
              <w:pStyle w:val="TAh0"/>
              <w:rPr>
                <w:rFonts w:cs="Arial"/>
                <w:color w:val="FF0000"/>
                <w:sz w:val="16"/>
                <w:szCs w:val="16"/>
              </w:rPr>
            </w:pPr>
            <w:r w:rsidRPr="009622D2">
              <w:rPr>
                <w:rFonts w:cs="Arial"/>
                <w:color w:val="FF0000"/>
                <w:sz w:val="16"/>
                <w:szCs w:val="16"/>
              </w:rPr>
              <w:t>NR SA FR1 NR - E-UTRAN event-triggered reporting in non-DRX in FR1 with NCSG</w:t>
            </w:r>
          </w:p>
        </w:tc>
        <w:tc>
          <w:tcPr>
            <w:tcW w:w="2562" w:type="dxa"/>
            <w:shd w:val="clear" w:color="auto" w:fill="auto"/>
          </w:tcPr>
          <w:p w14:paraId="4C67FD3C" w14:textId="674120C1"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5B704D77" w14:textId="77777777" w:rsidTr="006E07A5">
        <w:tc>
          <w:tcPr>
            <w:tcW w:w="884" w:type="dxa"/>
            <w:shd w:val="clear" w:color="auto" w:fill="auto"/>
          </w:tcPr>
          <w:p w14:paraId="61FB03B1" w14:textId="77777777" w:rsidR="008D761B" w:rsidRDefault="008D761B" w:rsidP="008D761B">
            <w:pPr>
              <w:pStyle w:val="TAh0"/>
              <w:rPr>
                <w:sz w:val="16"/>
                <w:szCs w:val="16"/>
              </w:rPr>
            </w:pPr>
            <w:r>
              <w:rPr>
                <w:sz w:val="16"/>
                <w:szCs w:val="16"/>
              </w:rPr>
              <w:t>38.533</w:t>
            </w:r>
          </w:p>
        </w:tc>
        <w:tc>
          <w:tcPr>
            <w:tcW w:w="1360" w:type="dxa"/>
            <w:shd w:val="clear" w:color="auto" w:fill="auto"/>
          </w:tcPr>
          <w:p w14:paraId="75C99243" w14:textId="55A1A176" w:rsidR="008D761B" w:rsidRPr="00024F4F" w:rsidRDefault="008D761B" w:rsidP="008D761B">
            <w:pPr>
              <w:pStyle w:val="TAh0"/>
              <w:rPr>
                <w:rFonts w:cs="Arial"/>
                <w:b/>
                <w:sz w:val="16"/>
                <w:szCs w:val="16"/>
              </w:rPr>
            </w:pPr>
            <w:r w:rsidRPr="009622D2">
              <w:rPr>
                <w:rFonts w:cs="Arial"/>
                <w:b/>
                <w:sz w:val="16"/>
                <w:szCs w:val="16"/>
              </w:rPr>
              <w:t>6.7.4.1.1</w:t>
            </w:r>
          </w:p>
        </w:tc>
        <w:tc>
          <w:tcPr>
            <w:tcW w:w="4129" w:type="dxa"/>
            <w:shd w:val="clear" w:color="auto" w:fill="auto"/>
          </w:tcPr>
          <w:p w14:paraId="50FD02EF" w14:textId="462C1146" w:rsidR="008D761B" w:rsidRPr="00024F4F" w:rsidRDefault="008D761B" w:rsidP="008D761B">
            <w:pPr>
              <w:pStyle w:val="TAh0"/>
              <w:rPr>
                <w:rFonts w:cs="Arial"/>
                <w:sz w:val="16"/>
                <w:szCs w:val="16"/>
              </w:rPr>
            </w:pPr>
            <w:r w:rsidRPr="009622D2">
              <w:rPr>
                <w:rFonts w:cs="Arial"/>
                <w:sz w:val="16"/>
                <w:szCs w:val="16"/>
              </w:rPr>
              <w:t>NR SA FR1 SSB-based L1-RSRP absolute measurement accuracy</w:t>
            </w:r>
          </w:p>
        </w:tc>
        <w:tc>
          <w:tcPr>
            <w:tcW w:w="1361" w:type="dxa"/>
            <w:shd w:val="clear" w:color="auto" w:fill="auto"/>
          </w:tcPr>
          <w:p w14:paraId="1566689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4C618B5" w14:textId="1C1C85D5" w:rsidR="008D761B" w:rsidRPr="00024F4F" w:rsidRDefault="008D761B" w:rsidP="008D761B">
            <w:pPr>
              <w:pStyle w:val="TAh0"/>
              <w:rPr>
                <w:rFonts w:cs="Arial"/>
                <w:color w:val="FF0000"/>
                <w:sz w:val="16"/>
                <w:szCs w:val="16"/>
              </w:rPr>
            </w:pPr>
            <w:r w:rsidRPr="009622D2">
              <w:rPr>
                <w:rFonts w:cs="Arial"/>
                <w:color w:val="FF0000"/>
                <w:sz w:val="16"/>
                <w:szCs w:val="16"/>
              </w:rPr>
              <w:t>NR SA FR1 SSB based L1-RSRP absolute measurement accuracy</w:t>
            </w:r>
          </w:p>
        </w:tc>
        <w:tc>
          <w:tcPr>
            <w:tcW w:w="2562" w:type="dxa"/>
            <w:shd w:val="clear" w:color="auto" w:fill="auto"/>
          </w:tcPr>
          <w:p w14:paraId="0EAE9AAB" w14:textId="4892705E" w:rsidR="008D761B" w:rsidRDefault="008D761B" w:rsidP="008D761B">
            <w:pPr>
              <w:pStyle w:val="TAh0"/>
              <w:rPr>
                <w:rFonts w:cs="Arial"/>
                <w:sz w:val="16"/>
                <w:szCs w:val="16"/>
              </w:rPr>
            </w:pPr>
            <w:r w:rsidRPr="008300D6">
              <w:rPr>
                <w:rFonts w:cs="Arial"/>
                <w:sz w:val="16"/>
                <w:szCs w:val="16"/>
              </w:rPr>
              <w:t>Test case title updated</w:t>
            </w:r>
          </w:p>
        </w:tc>
      </w:tr>
      <w:tr w:rsidR="008D761B" w:rsidRPr="00FF6D2A" w14:paraId="23CFCCA0" w14:textId="77777777" w:rsidTr="006E07A5">
        <w:tc>
          <w:tcPr>
            <w:tcW w:w="884" w:type="dxa"/>
            <w:shd w:val="clear" w:color="auto" w:fill="auto"/>
          </w:tcPr>
          <w:p w14:paraId="7E58A2AC" w14:textId="77777777" w:rsidR="008D761B" w:rsidRDefault="008D761B" w:rsidP="008D761B">
            <w:pPr>
              <w:pStyle w:val="TAh0"/>
              <w:rPr>
                <w:sz w:val="16"/>
                <w:szCs w:val="16"/>
              </w:rPr>
            </w:pPr>
            <w:r>
              <w:rPr>
                <w:sz w:val="16"/>
                <w:szCs w:val="16"/>
              </w:rPr>
              <w:t>38.533</w:t>
            </w:r>
          </w:p>
        </w:tc>
        <w:tc>
          <w:tcPr>
            <w:tcW w:w="1360" w:type="dxa"/>
            <w:shd w:val="clear" w:color="auto" w:fill="auto"/>
          </w:tcPr>
          <w:p w14:paraId="29659586" w14:textId="41E2259B" w:rsidR="008D761B" w:rsidRPr="00024F4F" w:rsidRDefault="008D761B" w:rsidP="008D761B">
            <w:pPr>
              <w:pStyle w:val="TAh0"/>
              <w:rPr>
                <w:rFonts w:cs="Arial"/>
                <w:b/>
                <w:sz w:val="16"/>
                <w:szCs w:val="16"/>
              </w:rPr>
            </w:pPr>
            <w:r w:rsidRPr="009622D2">
              <w:rPr>
                <w:rFonts w:cs="Arial"/>
                <w:b/>
                <w:sz w:val="16"/>
                <w:szCs w:val="16"/>
              </w:rPr>
              <w:t>6.7.4.1.</w:t>
            </w:r>
            <w:r>
              <w:rPr>
                <w:rFonts w:cs="Arial"/>
                <w:b/>
                <w:sz w:val="16"/>
                <w:szCs w:val="16"/>
              </w:rPr>
              <w:t>2</w:t>
            </w:r>
          </w:p>
        </w:tc>
        <w:tc>
          <w:tcPr>
            <w:tcW w:w="4129" w:type="dxa"/>
            <w:shd w:val="clear" w:color="auto" w:fill="auto"/>
          </w:tcPr>
          <w:p w14:paraId="39260508" w14:textId="0B86622B" w:rsidR="008D761B" w:rsidRPr="00024F4F" w:rsidRDefault="008D761B" w:rsidP="008D761B">
            <w:pPr>
              <w:pStyle w:val="TAh0"/>
              <w:rPr>
                <w:rFonts w:cs="Arial"/>
                <w:sz w:val="16"/>
                <w:szCs w:val="16"/>
              </w:rPr>
            </w:pPr>
            <w:r w:rsidRPr="009622D2">
              <w:rPr>
                <w:rFonts w:cs="Arial"/>
                <w:sz w:val="16"/>
                <w:szCs w:val="16"/>
              </w:rPr>
              <w:t>NR SA FR1 SSB-based L1-RSRP relative measurement accuracy</w:t>
            </w:r>
          </w:p>
        </w:tc>
        <w:tc>
          <w:tcPr>
            <w:tcW w:w="1361" w:type="dxa"/>
            <w:shd w:val="clear" w:color="auto" w:fill="auto"/>
          </w:tcPr>
          <w:p w14:paraId="029BC519"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CE5049C" w14:textId="5E17C611" w:rsidR="008D761B" w:rsidRPr="00024F4F" w:rsidRDefault="008D761B" w:rsidP="008D761B">
            <w:pPr>
              <w:pStyle w:val="TAh0"/>
              <w:rPr>
                <w:rFonts w:cs="Arial"/>
                <w:color w:val="FF0000"/>
                <w:sz w:val="16"/>
                <w:szCs w:val="16"/>
              </w:rPr>
            </w:pPr>
            <w:r w:rsidRPr="009622D2">
              <w:rPr>
                <w:rFonts w:cs="Arial"/>
                <w:color w:val="FF0000"/>
                <w:sz w:val="16"/>
                <w:szCs w:val="16"/>
              </w:rPr>
              <w:t>NR SA FR1 SSB based L1-RSRP relative measurement accuracy</w:t>
            </w:r>
          </w:p>
        </w:tc>
        <w:tc>
          <w:tcPr>
            <w:tcW w:w="2562" w:type="dxa"/>
            <w:shd w:val="clear" w:color="auto" w:fill="auto"/>
          </w:tcPr>
          <w:p w14:paraId="68EE94D0" w14:textId="0C4490A4"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3744878D" w14:textId="77777777" w:rsidTr="006E07A5">
        <w:tc>
          <w:tcPr>
            <w:tcW w:w="884" w:type="dxa"/>
            <w:shd w:val="clear" w:color="auto" w:fill="auto"/>
          </w:tcPr>
          <w:p w14:paraId="75E9E087" w14:textId="77777777" w:rsidR="008D761B" w:rsidRDefault="008D761B" w:rsidP="008D761B">
            <w:pPr>
              <w:pStyle w:val="TAh0"/>
              <w:rPr>
                <w:sz w:val="16"/>
                <w:szCs w:val="16"/>
              </w:rPr>
            </w:pPr>
            <w:r>
              <w:rPr>
                <w:sz w:val="16"/>
                <w:szCs w:val="16"/>
              </w:rPr>
              <w:t>38.533</w:t>
            </w:r>
          </w:p>
        </w:tc>
        <w:tc>
          <w:tcPr>
            <w:tcW w:w="1360" w:type="dxa"/>
            <w:shd w:val="clear" w:color="auto" w:fill="auto"/>
          </w:tcPr>
          <w:p w14:paraId="2857830C" w14:textId="4532A252" w:rsidR="008D761B" w:rsidRPr="00024F4F" w:rsidRDefault="008D761B" w:rsidP="008D761B">
            <w:pPr>
              <w:pStyle w:val="TAh0"/>
              <w:rPr>
                <w:rFonts w:cs="Arial"/>
                <w:b/>
                <w:sz w:val="16"/>
                <w:szCs w:val="16"/>
              </w:rPr>
            </w:pPr>
            <w:r w:rsidRPr="009622D2">
              <w:rPr>
                <w:rFonts w:cs="Arial"/>
                <w:b/>
                <w:sz w:val="16"/>
                <w:szCs w:val="16"/>
              </w:rPr>
              <w:t>6.7.4.2.1</w:t>
            </w:r>
          </w:p>
        </w:tc>
        <w:tc>
          <w:tcPr>
            <w:tcW w:w="4129" w:type="dxa"/>
            <w:shd w:val="clear" w:color="auto" w:fill="auto"/>
          </w:tcPr>
          <w:p w14:paraId="404B1B55" w14:textId="01877C31" w:rsidR="008D761B" w:rsidRPr="00024F4F" w:rsidRDefault="008D761B" w:rsidP="008D761B">
            <w:pPr>
              <w:pStyle w:val="TAh0"/>
              <w:rPr>
                <w:rFonts w:cs="Arial"/>
                <w:sz w:val="16"/>
                <w:szCs w:val="16"/>
              </w:rPr>
            </w:pPr>
            <w:r w:rsidRPr="009622D2">
              <w:rPr>
                <w:rFonts w:cs="Arial"/>
                <w:sz w:val="16"/>
                <w:szCs w:val="16"/>
              </w:rPr>
              <w:t>NR SA FR1 CSI-RS-based L1-RSRP absolute measurement accuracy</w:t>
            </w:r>
          </w:p>
        </w:tc>
        <w:tc>
          <w:tcPr>
            <w:tcW w:w="1361" w:type="dxa"/>
            <w:shd w:val="clear" w:color="auto" w:fill="auto"/>
          </w:tcPr>
          <w:p w14:paraId="1C6459A8" w14:textId="77777777" w:rsidR="008D761B" w:rsidRPr="00FF6D2A" w:rsidRDefault="008D761B" w:rsidP="008D761B">
            <w:pPr>
              <w:pStyle w:val="TAh0"/>
              <w:rPr>
                <w:rFonts w:cs="Arial"/>
                <w:b/>
                <w:color w:val="FF0000"/>
                <w:sz w:val="16"/>
                <w:szCs w:val="16"/>
              </w:rPr>
            </w:pPr>
          </w:p>
        </w:tc>
        <w:tc>
          <w:tcPr>
            <w:tcW w:w="4129" w:type="dxa"/>
            <w:shd w:val="clear" w:color="auto" w:fill="auto"/>
          </w:tcPr>
          <w:p w14:paraId="50D04A56" w14:textId="5CE562FD" w:rsidR="008D761B" w:rsidRPr="00024F4F" w:rsidRDefault="008D761B" w:rsidP="008D761B">
            <w:pPr>
              <w:pStyle w:val="TAh0"/>
              <w:rPr>
                <w:rFonts w:cs="Arial"/>
                <w:color w:val="FF0000"/>
                <w:sz w:val="16"/>
                <w:szCs w:val="16"/>
              </w:rPr>
            </w:pPr>
            <w:r w:rsidRPr="009622D2">
              <w:rPr>
                <w:rFonts w:cs="Arial"/>
                <w:color w:val="FF0000"/>
                <w:sz w:val="16"/>
                <w:szCs w:val="16"/>
              </w:rPr>
              <w:t>NR SA FR1 CSI-RS based L1-RSRP absolute measurement accuracy</w:t>
            </w:r>
          </w:p>
        </w:tc>
        <w:tc>
          <w:tcPr>
            <w:tcW w:w="2562" w:type="dxa"/>
            <w:shd w:val="clear" w:color="auto" w:fill="auto"/>
          </w:tcPr>
          <w:p w14:paraId="61C0A9F2" w14:textId="3D6D9182"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1453B152" w14:textId="77777777" w:rsidTr="006E07A5">
        <w:tc>
          <w:tcPr>
            <w:tcW w:w="884" w:type="dxa"/>
            <w:shd w:val="clear" w:color="auto" w:fill="auto"/>
          </w:tcPr>
          <w:p w14:paraId="5B10EF82" w14:textId="77777777" w:rsidR="008D761B" w:rsidRDefault="008D761B" w:rsidP="008D761B">
            <w:pPr>
              <w:pStyle w:val="TAh0"/>
              <w:rPr>
                <w:sz w:val="16"/>
                <w:szCs w:val="16"/>
              </w:rPr>
            </w:pPr>
            <w:r>
              <w:rPr>
                <w:sz w:val="16"/>
                <w:szCs w:val="16"/>
              </w:rPr>
              <w:t>38.533</w:t>
            </w:r>
          </w:p>
        </w:tc>
        <w:tc>
          <w:tcPr>
            <w:tcW w:w="1360" w:type="dxa"/>
            <w:shd w:val="clear" w:color="auto" w:fill="auto"/>
          </w:tcPr>
          <w:p w14:paraId="33C12C6A" w14:textId="24E8B546" w:rsidR="008D761B" w:rsidRPr="00024F4F" w:rsidRDefault="008D761B" w:rsidP="008D761B">
            <w:pPr>
              <w:pStyle w:val="TAh0"/>
              <w:rPr>
                <w:rFonts w:cs="Arial"/>
                <w:b/>
                <w:sz w:val="16"/>
                <w:szCs w:val="16"/>
              </w:rPr>
            </w:pPr>
            <w:r w:rsidRPr="009622D2">
              <w:rPr>
                <w:rFonts w:cs="Arial"/>
                <w:b/>
                <w:sz w:val="16"/>
                <w:szCs w:val="16"/>
              </w:rPr>
              <w:t>6.7.4.2.</w:t>
            </w:r>
            <w:r>
              <w:rPr>
                <w:rFonts w:cs="Arial"/>
                <w:b/>
                <w:sz w:val="16"/>
                <w:szCs w:val="16"/>
              </w:rPr>
              <w:t>2</w:t>
            </w:r>
          </w:p>
        </w:tc>
        <w:tc>
          <w:tcPr>
            <w:tcW w:w="4129" w:type="dxa"/>
            <w:shd w:val="clear" w:color="auto" w:fill="auto"/>
          </w:tcPr>
          <w:p w14:paraId="14D19E5A" w14:textId="66D380D1" w:rsidR="008D761B" w:rsidRPr="00024F4F" w:rsidRDefault="008D761B" w:rsidP="008D761B">
            <w:pPr>
              <w:pStyle w:val="TAh0"/>
              <w:rPr>
                <w:rFonts w:cs="Arial"/>
                <w:sz w:val="16"/>
                <w:szCs w:val="16"/>
              </w:rPr>
            </w:pPr>
            <w:r w:rsidRPr="009622D2">
              <w:rPr>
                <w:rFonts w:cs="Arial"/>
                <w:sz w:val="16"/>
                <w:szCs w:val="16"/>
              </w:rPr>
              <w:t>NR SA FR1 CSI-RS-based L1-RSRP relative measurement accuracy</w:t>
            </w:r>
          </w:p>
        </w:tc>
        <w:tc>
          <w:tcPr>
            <w:tcW w:w="1361" w:type="dxa"/>
            <w:shd w:val="clear" w:color="auto" w:fill="auto"/>
          </w:tcPr>
          <w:p w14:paraId="48B48CE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518D77B1" w14:textId="41D73982" w:rsidR="008D761B" w:rsidRPr="00024F4F" w:rsidRDefault="008D761B" w:rsidP="008D761B">
            <w:pPr>
              <w:pStyle w:val="TAh0"/>
              <w:rPr>
                <w:rFonts w:cs="Arial"/>
                <w:color w:val="FF0000"/>
                <w:sz w:val="16"/>
                <w:szCs w:val="16"/>
              </w:rPr>
            </w:pPr>
            <w:r w:rsidRPr="009622D2">
              <w:rPr>
                <w:rFonts w:cs="Arial"/>
                <w:color w:val="FF0000"/>
                <w:sz w:val="16"/>
                <w:szCs w:val="16"/>
              </w:rPr>
              <w:t>NR SA FR1 CSI-RS based L1-RSRP relative measurement accuracy</w:t>
            </w:r>
          </w:p>
        </w:tc>
        <w:tc>
          <w:tcPr>
            <w:tcW w:w="2562" w:type="dxa"/>
            <w:shd w:val="clear" w:color="auto" w:fill="auto"/>
          </w:tcPr>
          <w:p w14:paraId="3B35A6FB" w14:textId="2F740F54"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C144438" w14:textId="77777777" w:rsidTr="006E07A5">
        <w:tc>
          <w:tcPr>
            <w:tcW w:w="884" w:type="dxa"/>
            <w:shd w:val="clear" w:color="auto" w:fill="auto"/>
          </w:tcPr>
          <w:p w14:paraId="69C64ADD" w14:textId="77777777" w:rsidR="008D761B" w:rsidRDefault="008D761B" w:rsidP="008D761B">
            <w:pPr>
              <w:pStyle w:val="TAh0"/>
              <w:rPr>
                <w:sz w:val="16"/>
                <w:szCs w:val="16"/>
              </w:rPr>
            </w:pPr>
            <w:r>
              <w:rPr>
                <w:sz w:val="16"/>
                <w:szCs w:val="16"/>
              </w:rPr>
              <w:t>38.533</w:t>
            </w:r>
          </w:p>
        </w:tc>
        <w:tc>
          <w:tcPr>
            <w:tcW w:w="1360" w:type="dxa"/>
            <w:shd w:val="clear" w:color="auto" w:fill="auto"/>
          </w:tcPr>
          <w:p w14:paraId="7732E356" w14:textId="6BE438E3" w:rsidR="008D761B" w:rsidRPr="00024F4F" w:rsidRDefault="008D761B" w:rsidP="008D761B">
            <w:pPr>
              <w:pStyle w:val="TAh0"/>
              <w:rPr>
                <w:rFonts w:cs="Arial"/>
                <w:b/>
                <w:sz w:val="16"/>
                <w:szCs w:val="16"/>
              </w:rPr>
            </w:pPr>
            <w:r w:rsidRPr="009622D2">
              <w:rPr>
                <w:rFonts w:cs="Arial"/>
                <w:b/>
                <w:sz w:val="16"/>
                <w:szCs w:val="16"/>
              </w:rPr>
              <w:t>7.3.2.3.1</w:t>
            </w:r>
          </w:p>
        </w:tc>
        <w:tc>
          <w:tcPr>
            <w:tcW w:w="4129" w:type="dxa"/>
            <w:shd w:val="clear" w:color="auto" w:fill="auto"/>
          </w:tcPr>
          <w:p w14:paraId="76485F63" w14:textId="14E55738" w:rsidR="008D761B" w:rsidRPr="00024F4F" w:rsidRDefault="008D761B" w:rsidP="008D761B">
            <w:pPr>
              <w:pStyle w:val="TAh0"/>
              <w:rPr>
                <w:rFonts w:cs="Arial"/>
                <w:sz w:val="16"/>
                <w:szCs w:val="16"/>
              </w:rPr>
            </w:pPr>
            <w:r w:rsidRPr="009622D2">
              <w:rPr>
                <w:rFonts w:cs="Arial"/>
                <w:sz w:val="16"/>
                <w:szCs w:val="16"/>
              </w:rPr>
              <w:t>NR SA FR2 RRC connection release with redirection</w:t>
            </w:r>
          </w:p>
        </w:tc>
        <w:tc>
          <w:tcPr>
            <w:tcW w:w="1361" w:type="dxa"/>
            <w:shd w:val="clear" w:color="auto" w:fill="auto"/>
          </w:tcPr>
          <w:p w14:paraId="518050A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2A1E71C" w14:textId="57A35C2B" w:rsidR="008D761B" w:rsidRPr="00024F4F" w:rsidRDefault="008D761B" w:rsidP="008D761B">
            <w:pPr>
              <w:pStyle w:val="TAh0"/>
              <w:rPr>
                <w:rFonts w:cs="Arial"/>
                <w:color w:val="FF0000"/>
                <w:sz w:val="16"/>
                <w:szCs w:val="16"/>
              </w:rPr>
            </w:pPr>
            <w:r w:rsidRPr="009622D2">
              <w:rPr>
                <w:rFonts w:cs="Arial"/>
                <w:color w:val="FF0000"/>
                <w:sz w:val="16"/>
                <w:szCs w:val="16"/>
              </w:rPr>
              <w:t>NR SA FR2-FR2 RRC connection release with redirection</w:t>
            </w:r>
          </w:p>
        </w:tc>
        <w:tc>
          <w:tcPr>
            <w:tcW w:w="2562" w:type="dxa"/>
            <w:shd w:val="clear" w:color="auto" w:fill="auto"/>
          </w:tcPr>
          <w:p w14:paraId="582C06F8" w14:textId="127CE0F6"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AB84223" w14:textId="77777777" w:rsidTr="006E07A5">
        <w:tc>
          <w:tcPr>
            <w:tcW w:w="884" w:type="dxa"/>
            <w:shd w:val="clear" w:color="auto" w:fill="auto"/>
          </w:tcPr>
          <w:p w14:paraId="2089CFF1" w14:textId="77777777" w:rsidR="008D761B" w:rsidRDefault="008D761B" w:rsidP="008D761B">
            <w:pPr>
              <w:pStyle w:val="TAh0"/>
              <w:rPr>
                <w:sz w:val="16"/>
                <w:szCs w:val="16"/>
              </w:rPr>
            </w:pPr>
            <w:r>
              <w:rPr>
                <w:sz w:val="16"/>
                <w:szCs w:val="16"/>
              </w:rPr>
              <w:t>38.533</w:t>
            </w:r>
          </w:p>
        </w:tc>
        <w:tc>
          <w:tcPr>
            <w:tcW w:w="1360" w:type="dxa"/>
            <w:shd w:val="clear" w:color="auto" w:fill="auto"/>
          </w:tcPr>
          <w:p w14:paraId="61FB21D9" w14:textId="710E0A53" w:rsidR="008D761B" w:rsidRPr="00024F4F" w:rsidRDefault="008D761B" w:rsidP="008D761B">
            <w:pPr>
              <w:pStyle w:val="TAh0"/>
              <w:rPr>
                <w:rFonts w:cs="Arial"/>
                <w:b/>
                <w:sz w:val="16"/>
                <w:szCs w:val="16"/>
              </w:rPr>
            </w:pPr>
            <w:r w:rsidRPr="009622D2">
              <w:rPr>
                <w:rFonts w:cs="Arial"/>
                <w:b/>
                <w:sz w:val="16"/>
                <w:szCs w:val="16"/>
              </w:rPr>
              <w:t>7.5.3.1</w:t>
            </w:r>
          </w:p>
        </w:tc>
        <w:tc>
          <w:tcPr>
            <w:tcW w:w="4129" w:type="dxa"/>
            <w:shd w:val="clear" w:color="auto" w:fill="auto"/>
          </w:tcPr>
          <w:p w14:paraId="7A4E5EBD" w14:textId="514861CF" w:rsidR="008D761B" w:rsidRPr="00024F4F" w:rsidRDefault="008D761B" w:rsidP="008D761B">
            <w:pPr>
              <w:pStyle w:val="TAh0"/>
              <w:rPr>
                <w:rFonts w:cs="Arial"/>
                <w:sz w:val="16"/>
                <w:szCs w:val="16"/>
              </w:rPr>
            </w:pPr>
            <w:r w:rsidRPr="009622D2">
              <w:rPr>
                <w:rFonts w:cs="Arial"/>
                <w:sz w:val="16"/>
                <w:szCs w:val="16"/>
              </w:rPr>
              <w:t xml:space="preserve">NR SA FR2-FR2 intra-band </w:t>
            </w:r>
            <w:proofErr w:type="spellStart"/>
            <w:r w:rsidRPr="009622D2">
              <w:rPr>
                <w:rFonts w:cs="Arial"/>
                <w:sz w:val="16"/>
                <w:szCs w:val="16"/>
              </w:rPr>
              <w:t>Scell</w:t>
            </w:r>
            <w:proofErr w:type="spellEnd"/>
            <w:r w:rsidRPr="009622D2">
              <w:rPr>
                <w:rFonts w:cs="Arial"/>
                <w:sz w:val="16"/>
                <w:szCs w:val="16"/>
              </w:rPr>
              <w:t xml:space="preserve"> activation and deactivation delay</w:t>
            </w:r>
          </w:p>
        </w:tc>
        <w:tc>
          <w:tcPr>
            <w:tcW w:w="1361" w:type="dxa"/>
            <w:shd w:val="clear" w:color="auto" w:fill="auto"/>
          </w:tcPr>
          <w:p w14:paraId="2B9581DB"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1A37884" w14:textId="1EE819FA"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FR2-FR2 intra-band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and deactivation delay</w:t>
            </w:r>
          </w:p>
        </w:tc>
        <w:tc>
          <w:tcPr>
            <w:tcW w:w="2562" w:type="dxa"/>
            <w:shd w:val="clear" w:color="auto" w:fill="auto"/>
          </w:tcPr>
          <w:p w14:paraId="17531E25" w14:textId="5BCEEFDE"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0D129C4" w14:textId="77777777" w:rsidTr="006E07A5">
        <w:tc>
          <w:tcPr>
            <w:tcW w:w="884" w:type="dxa"/>
            <w:shd w:val="clear" w:color="auto" w:fill="auto"/>
          </w:tcPr>
          <w:p w14:paraId="39CE2A9B" w14:textId="77777777" w:rsidR="008D761B" w:rsidRDefault="008D761B" w:rsidP="008D761B">
            <w:pPr>
              <w:pStyle w:val="TAh0"/>
              <w:rPr>
                <w:sz w:val="16"/>
                <w:szCs w:val="16"/>
              </w:rPr>
            </w:pPr>
            <w:r>
              <w:rPr>
                <w:sz w:val="16"/>
                <w:szCs w:val="16"/>
              </w:rPr>
              <w:t>38.533</w:t>
            </w:r>
          </w:p>
        </w:tc>
        <w:tc>
          <w:tcPr>
            <w:tcW w:w="1360" w:type="dxa"/>
            <w:shd w:val="clear" w:color="auto" w:fill="auto"/>
          </w:tcPr>
          <w:p w14:paraId="354559BF" w14:textId="3AD75DE2"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2</w:t>
            </w:r>
          </w:p>
        </w:tc>
        <w:tc>
          <w:tcPr>
            <w:tcW w:w="4129" w:type="dxa"/>
            <w:shd w:val="clear" w:color="auto" w:fill="auto"/>
          </w:tcPr>
          <w:p w14:paraId="4090BB45" w14:textId="24D290F0" w:rsidR="008D761B" w:rsidRPr="00024F4F" w:rsidRDefault="008D761B" w:rsidP="008D761B">
            <w:pPr>
              <w:pStyle w:val="TAh0"/>
              <w:rPr>
                <w:rFonts w:cs="Arial"/>
                <w:sz w:val="16"/>
                <w:szCs w:val="16"/>
              </w:rPr>
            </w:pPr>
            <w:r w:rsidRPr="009622D2">
              <w:rPr>
                <w:rFonts w:cs="Arial"/>
                <w:sz w:val="16"/>
                <w:szCs w:val="16"/>
              </w:rPr>
              <w:t xml:space="preserve">NR SA FR1-FR2 inter-band </w:t>
            </w:r>
            <w:proofErr w:type="spellStart"/>
            <w:r w:rsidRPr="009622D2">
              <w:rPr>
                <w:rFonts w:cs="Arial"/>
                <w:sz w:val="16"/>
                <w:szCs w:val="16"/>
              </w:rPr>
              <w:t>Scell</w:t>
            </w:r>
            <w:proofErr w:type="spellEnd"/>
            <w:r w:rsidRPr="009622D2">
              <w:rPr>
                <w:rFonts w:cs="Arial"/>
                <w:sz w:val="16"/>
                <w:szCs w:val="16"/>
              </w:rPr>
              <w:t xml:space="preserve"> activation and deactivation delay</w:t>
            </w:r>
          </w:p>
        </w:tc>
        <w:tc>
          <w:tcPr>
            <w:tcW w:w="1361" w:type="dxa"/>
            <w:shd w:val="clear" w:color="auto" w:fill="auto"/>
          </w:tcPr>
          <w:p w14:paraId="0B6D1977"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376A413" w14:textId="417EEEA2"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FR1-FR2 inter-band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and deactivation delay</w:t>
            </w:r>
          </w:p>
        </w:tc>
        <w:tc>
          <w:tcPr>
            <w:tcW w:w="2562" w:type="dxa"/>
            <w:shd w:val="clear" w:color="auto" w:fill="auto"/>
          </w:tcPr>
          <w:p w14:paraId="29814F6F" w14:textId="2CD501D3"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A57DF36" w14:textId="77777777" w:rsidTr="006E07A5">
        <w:tc>
          <w:tcPr>
            <w:tcW w:w="884" w:type="dxa"/>
            <w:shd w:val="clear" w:color="auto" w:fill="auto"/>
          </w:tcPr>
          <w:p w14:paraId="72E11C56" w14:textId="77777777" w:rsidR="008D761B" w:rsidRDefault="008D761B" w:rsidP="008D761B">
            <w:pPr>
              <w:pStyle w:val="TAh0"/>
              <w:rPr>
                <w:sz w:val="16"/>
                <w:szCs w:val="16"/>
              </w:rPr>
            </w:pPr>
            <w:r>
              <w:rPr>
                <w:sz w:val="16"/>
                <w:szCs w:val="16"/>
              </w:rPr>
              <w:t>38.533</w:t>
            </w:r>
          </w:p>
        </w:tc>
        <w:tc>
          <w:tcPr>
            <w:tcW w:w="1360" w:type="dxa"/>
            <w:shd w:val="clear" w:color="auto" w:fill="auto"/>
          </w:tcPr>
          <w:p w14:paraId="410913B7" w14:textId="5F811C53"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4</w:t>
            </w:r>
          </w:p>
        </w:tc>
        <w:tc>
          <w:tcPr>
            <w:tcW w:w="4129" w:type="dxa"/>
            <w:shd w:val="clear" w:color="auto" w:fill="auto"/>
          </w:tcPr>
          <w:p w14:paraId="144632B8" w14:textId="11AF1984" w:rsidR="008D761B" w:rsidRPr="00024F4F" w:rsidRDefault="008D761B" w:rsidP="008D761B">
            <w:pPr>
              <w:pStyle w:val="TAh0"/>
              <w:rPr>
                <w:rFonts w:cs="Arial"/>
                <w:sz w:val="16"/>
                <w:szCs w:val="16"/>
              </w:rPr>
            </w:pPr>
            <w:r w:rsidRPr="008D761B">
              <w:rPr>
                <w:rFonts w:cs="Arial"/>
                <w:sz w:val="16"/>
                <w:szCs w:val="16"/>
              </w:rPr>
              <w:t xml:space="preserve">NR SA FR2 direct </w:t>
            </w:r>
            <w:proofErr w:type="spellStart"/>
            <w:r w:rsidRPr="008D761B">
              <w:rPr>
                <w:rFonts w:cs="Arial"/>
                <w:sz w:val="16"/>
                <w:szCs w:val="16"/>
              </w:rPr>
              <w:t>Scell</w:t>
            </w:r>
            <w:proofErr w:type="spellEnd"/>
            <w:r w:rsidRPr="008D761B">
              <w:rPr>
                <w:rFonts w:cs="Arial"/>
                <w:sz w:val="16"/>
                <w:szCs w:val="16"/>
              </w:rPr>
              <w:t xml:space="preserve"> activation of known </w:t>
            </w:r>
            <w:proofErr w:type="spellStart"/>
            <w:r w:rsidRPr="008D761B">
              <w:rPr>
                <w:rFonts w:cs="Arial"/>
                <w:sz w:val="16"/>
                <w:szCs w:val="16"/>
              </w:rPr>
              <w:t>Scell</w:t>
            </w:r>
            <w:proofErr w:type="spellEnd"/>
          </w:p>
        </w:tc>
        <w:tc>
          <w:tcPr>
            <w:tcW w:w="1361" w:type="dxa"/>
            <w:shd w:val="clear" w:color="auto" w:fill="auto"/>
          </w:tcPr>
          <w:p w14:paraId="64146B26"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E5F7462" w14:textId="2E3A9D4B"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 direct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at </w:t>
            </w:r>
            <w:proofErr w:type="spellStart"/>
            <w:r w:rsidRPr="008D761B">
              <w:rPr>
                <w:rFonts w:cs="Arial"/>
                <w:color w:val="FF0000"/>
                <w:sz w:val="16"/>
                <w:szCs w:val="16"/>
              </w:rPr>
              <w:t>SCell</w:t>
            </w:r>
            <w:proofErr w:type="spellEnd"/>
            <w:r w:rsidRPr="008D761B">
              <w:rPr>
                <w:rFonts w:cs="Arial"/>
                <w:color w:val="FF0000"/>
                <w:sz w:val="16"/>
                <w:szCs w:val="16"/>
              </w:rPr>
              <w:t xml:space="preserve"> addition of known </w:t>
            </w:r>
            <w:proofErr w:type="spellStart"/>
            <w:r w:rsidRPr="008D761B">
              <w:rPr>
                <w:rFonts w:cs="Arial"/>
                <w:color w:val="FF0000"/>
                <w:sz w:val="16"/>
                <w:szCs w:val="16"/>
              </w:rPr>
              <w:t>SCell</w:t>
            </w:r>
            <w:proofErr w:type="spellEnd"/>
          </w:p>
        </w:tc>
        <w:tc>
          <w:tcPr>
            <w:tcW w:w="2562" w:type="dxa"/>
            <w:shd w:val="clear" w:color="auto" w:fill="auto"/>
          </w:tcPr>
          <w:p w14:paraId="2F00BCCD" w14:textId="02B3BDE5"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0D81F4CA" w14:textId="77777777" w:rsidTr="006E07A5">
        <w:tc>
          <w:tcPr>
            <w:tcW w:w="884" w:type="dxa"/>
            <w:shd w:val="clear" w:color="auto" w:fill="auto"/>
          </w:tcPr>
          <w:p w14:paraId="281AF32F" w14:textId="77777777" w:rsidR="008D761B" w:rsidRDefault="008D761B" w:rsidP="008D761B">
            <w:pPr>
              <w:pStyle w:val="TAh0"/>
              <w:rPr>
                <w:sz w:val="16"/>
                <w:szCs w:val="16"/>
              </w:rPr>
            </w:pPr>
            <w:r>
              <w:rPr>
                <w:sz w:val="16"/>
                <w:szCs w:val="16"/>
              </w:rPr>
              <w:t>38.533</w:t>
            </w:r>
          </w:p>
        </w:tc>
        <w:tc>
          <w:tcPr>
            <w:tcW w:w="1360" w:type="dxa"/>
            <w:shd w:val="clear" w:color="auto" w:fill="auto"/>
          </w:tcPr>
          <w:p w14:paraId="2CF02060" w14:textId="6959DF61" w:rsidR="008D761B" w:rsidRPr="00024F4F" w:rsidRDefault="008D761B" w:rsidP="008D761B">
            <w:pPr>
              <w:pStyle w:val="TAh0"/>
              <w:rPr>
                <w:rFonts w:cs="Arial"/>
                <w:b/>
                <w:sz w:val="16"/>
                <w:szCs w:val="16"/>
              </w:rPr>
            </w:pPr>
            <w:r w:rsidRPr="009622D2">
              <w:rPr>
                <w:rFonts w:cs="Arial"/>
                <w:b/>
                <w:sz w:val="16"/>
                <w:szCs w:val="16"/>
              </w:rPr>
              <w:t>7.5.3.</w:t>
            </w:r>
            <w:r>
              <w:rPr>
                <w:rFonts w:cs="Arial"/>
                <w:b/>
                <w:sz w:val="16"/>
                <w:szCs w:val="16"/>
              </w:rPr>
              <w:t>5</w:t>
            </w:r>
          </w:p>
        </w:tc>
        <w:tc>
          <w:tcPr>
            <w:tcW w:w="4129" w:type="dxa"/>
            <w:shd w:val="clear" w:color="auto" w:fill="auto"/>
          </w:tcPr>
          <w:p w14:paraId="1316D599" w14:textId="03249AC6" w:rsidR="008D761B" w:rsidRPr="00024F4F" w:rsidRDefault="008D761B" w:rsidP="008D761B">
            <w:pPr>
              <w:pStyle w:val="TAh0"/>
              <w:rPr>
                <w:rFonts w:cs="Arial"/>
                <w:sz w:val="16"/>
                <w:szCs w:val="16"/>
              </w:rPr>
            </w:pPr>
            <w:r w:rsidRPr="008D761B">
              <w:rPr>
                <w:rFonts w:cs="Arial"/>
                <w:sz w:val="16"/>
                <w:szCs w:val="16"/>
              </w:rPr>
              <w:t xml:space="preserve">NR SA FR2 direct </w:t>
            </w:r>
            <w:proofErr w:type="spellStart"/>
            <w:r w:rsidRPr="008D761B">
              <w:rPr>
                <w:rFonts w:cs="Arial"/>
                <w:sz w:val="16"/>
                <w:szCs w:val="16"/>
              </w:rPr>
              <w:t>Scell</w:t>
            </w:r>
            <w:proofErr w:type="spellEnd"/>
            <w:r w:rsidRPr="008D761B">
              <w:rPr>
                <w:rFonts w:cs="Arial"/>
                <w:sz w:val="16"/>
                <w:szCs w:val="16"/>
              </w:rPr>
              <w:t xml:space="preserve"> activation of known </w:t>
            </w:r>
            <w:proofErr w:type="spellStart"/>
            <w:r w:rsidRPr="008D761B">
              <w:rPr>
                <w:rFonts w:cs="Arial"/>
                <w:sz w:val="16"/>
                <w:szCs w:val="16"/>
              </w:rPr>
              <w:t>Scell</w:t>
            </w:r>
            <w:proofErr w:type="spellEnd"/>
            <w:r w:rsidRPr="008D761B">
              <w:rPr>
                <w:rFonts w:cs="Arial"/>
                <w:sz w:val="16"/>
                <w:szCs w:val="16"/>
              </w:rPr>
              <w:t xml:space="preserve"> at handover</w:t>
            </w:r>
          </w:p>
        </w:tc>
        <w:tc>
          <w:tcPr>
            <w:tcW w:w="1361" w:type="dxa"/>
            <w:shd w:val="clear" w:color="auto" w:fill="auto"/>
          </w:tcPr>
          <w:p w14:paraId="6E0D1670" w14:textId="77777777" w:rsidR="008D761B" w:rsidRPr="00FF6D2A" w:rsidRDefault="008D761B" w:rsidP="008D761B">
            <w:pPr>
              <w:pStyle w:val="TAh0"/>
              <w:rPr>
                <w:rFonts w:cs="Arial"/>
                <w:b/>
                <w:color w:val="FF0000"/>
                <w:sz w:val="16"/>
                <w:szCs w:val="16"/>
              </w:rPr>
            </w:pPr>
          </w:p>
        </w:tc>
        <w:tc>
          <w:tcPr>
            <w:tcW w:w="4129" w:type="dxa"/>
            <w:shd w:val="clear" w:color="auto" w:fill="auto"/>
          </w:tcPr>
          <w:p w14:paraId="0722A7F3" w14:textId="1B408E03" w:rsidR="008D761B" w:rsidRPr="00024F4F" w:rsidRDefault="008D761B" w:rsidP="008D761B">
            <w:pPr>
              <w:pStyle w:val="TAh0"/>
              <w:rPr>
                <w:rFonts w:cs="Arial"/>
                <w:color w:val="FF0000"/>
                <w:sz w:val="16"/>
                <w:szCs w:val="16"/>
              </w:rPr>
            </w:pPr>
            <w:r w:rsidRPr="008D761B">
              <w:rPr>
                <w:rFonts w:cs="Arial"/>
                <w:color w:val="FF0000"/>
                <w:sz w:val="16"/>
                <w:szCs w:val="16"/>
              </w:rPr>
              <w:t xml:space="preserve">NR SA FR2 direct </w:t>
            </w:r>
            <w:proofErr w:type="spellStart"/>
            <w:r w:rsidRPr="008D761B">
              <w:rPr>
                <w:rFonts w:cs="Arial"/>
                <w:color w:val="FF0000"/>
                <w:sz w:val="16"/>
                <w:szCs w:val="16"/>
              </w:rPr>
              <w:t>SCell</w:t>
            </w:r>
            <w:proofErr w:type="spellEnd"/>
            <w:r w:rsidRPr="008D761B">
              <w:rPr>
                <w:rFonts w:cs="Arial"/>
                <w:color w:val="FF0000"/>
                <w:sz w:val="16"/>
                <w:szCs w:val="16"/>
              </w:rPr>
              <w:t xml:space="preserve"> activation at handover with known </w:t>
            </w:r>
            <w:proofErr w:type="spellStart"/>
            <w:r w:rsidRPr="008D761B">
              <w:rPr>
                <w:rFonts w:cs="Arial"/>
                <w:color w:val="FF0000"/>
                <w:sz w:val="16"/>
                <w:szCs w:val="16"/>
              </w:rPr>
              <w:t>SCell</w:t>
            </w:r>
            <w:proofErr w:type="spellEnd"/>
          </w:p>
        </w:tc>
        <w:tc>
          <w:tcPr>
            <w:tcW w:w="2562" w:type="dxa"/>
            <w:shd w:val="clear" w:color="auto" w:fill="auto"/>
          </w:tcPr>
          <w:p w14:paraId="5791C00F" w14:textId="44889D2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56A0D89" w14:textId="77777777" w:rsidTr="006E07A5">
        <w:tc>
          <w:tcPr>
            <w:tcW w:w="884" w:type="dxa"/>
            <w:shd w:val="clear" w:color="auto" w:fill="auto"/>
          </w:tcPr>
          <w:p w14:paraId="4D98AE17" w14:textId="77777777" w:rsidR="008D761B" w:rsidRDefault="008D761B" w:rsidP="008D761B">
            <w:pPr>
              <w:pStyle w:val="TAh0"/>
              <w:rPr>
                <w:sz w:val="16"/>
                <w:szCs w:val="16"/>
              </w:rPr>
            </w:pPr>
            <w:r>
              <w:rPr>
                <w:sz w:val="16"/>
                <w:szCs w:val="16"/>
              </w:rPr>
              <w:t>38.533</w:t>
            </w:r>
          </w:p>
        </w:tc>
        <w:tc>
          <w:tcPr>
            <w:tcW w:w="1360" w:type="dxa"/>
            <w:shd w:val="clear" w:color="auto" w:fill="auto"/>
          </w:tcPr>
          <w:p w14:paraId="755B97D9" w14:textId="7CD5938C" w:rsidR="008D761B" w:rsidRPr="00024F4F" w:rsidRDefault="008D761B" w:rsidP="008D761B">
            <w:pPr>
              <w:pStyle w:val="TAh0"/>
              <w:rPr>
                <w:rFonts w:cs="Arial"/>
                <w:b/>
                <w:sz w:val="16"/>
                <w:szCs w:val="16"/>
              </w:rPr>
            </w:pPr>
            <w:r w:rsidRPr="008D761B">
              <w:rPr>
                <w:rFonts w:cs="Arial"/>
                <w:b/>
                <w:sz w:val="16"/>
                <w:szCs w:val="16"/>
              </w:rPr>
              <w:t>7.5.6.1.1</w:t>
            </w:r>
          </w:p>
        </w:tc>
        <w:tc>
          <w:tcPr>
            <w:tcW w:w="4129" w:type="dxa"/>
            <w:shd w:val="clear" w:color="auto" w:fill="auto"/>
          </w:tcPr>
          <w:p w14:paraId="55DD4476" w14:textId="55CF7F7F" w:rsidR="008D761B" w:rsidRPr="00024F4F" w:rsidRDefault="008D761B" w:rsidP="008D761B">
            <w:pPr>
              <w:pStyle w:val="TAh0"/>
              <w:rPr>
                <w:rFonts w:cs="Arial"/>
                <w:sz w:val="16"/>
                <w:szCs w:val="16"/>
              </w:rPr>
            </w:pPr>
            <w:r w:rsidRPr="008D761B">
              <w:rPr>
                <w:rFonts w:cs="Arial"/>
                <w:sz w:val="16"/>
                <w:szCs w:val="16"/>
              </w:rPr>
              <w:t>NR SA FR2 2DL CA DCI-based DL active BWP switch in non-DRX</w:t>
            </w:r>
          </w:p>
        </w:tc>
        <w:tc>
          <w:tcPr>
            <w:tcW w:w="1361" w:type="dxa"/>
            <w:shd w:val="clear" w:color="auto" w:fill="auto"/>
          </w:tcPr>
          <w:p w14:paraId="24983A9C"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F0D410B" w14:textId="48BE79E5" w:rsidR="008D761B" w:rsidRPr="00024F4F" w:rsidRDefault="008D761B" w:rsidP="008D761B">
            <w:pPr>
              <w:pStyle w:val="TAh0"/>
              <w:rPr>
                <w:rFonts w:cs="Arial"/>
                <w:color w:val="FF0000"/>
                <w:sz w:val="16"/>
                <w:szCs w:val="16"/>
              </w:rPr>
            </w:pPr>
            <w:r w:rsidRPr="008D761B">
              <w:rPr>
                <w:rFonts w:cs="Arial"/>
                <w:color w:val="FF0000"/>
                <w:sz w:val="16"/>
                <w:szCs w:val="16"/>
              </w:rPr>
              <w:t>NR SA FR2 DCI-based DL active BWP switch in non-DRX</w:t>
            </w:r>
          </w:p>
        </w:tc>
        <w:tc>
          <w:tcPr>
            <w:tcW w:w="2562" w:type="dxa"/>
            <w:shd w:val="clear" w:color="auto" w:fill="auto"/>
          </w:tcPr>
          <w:p w14:paraId="3A85430D" w14:textId="4802E73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741A824" w14:textId="77777777" w:rsidTr="006E07A5">
        <w:tc>
          <w:tcPr>
            <w:tcW w:w="884" w:type="dxa"/>
            <w:shd w:val="clear" w:color="auto" w:fill="auto"/>
          </w:tcPr>
          <w:p w14:paraId="70960301" w14:textId="77777777" w:rsidR="008D761B" w:rsidRDefault="008D761B" w:rsidP="008D761B">
            <w:pPr>
              <w:pStyle w:val="TAh0"/>
              <w:rPr>
                <w:sz w:val="16"/>
                <w:szCs w:val="16"/>
              </w:rPr>
            </w:pPr>
            <w:r>
              <w:rPr>
                <w:sz w:val="16"/>
                <w:szCs w:val="16"/>
              </w:rPr>
              <w:t>38.533</w:t>
            </w:r>
          </w:p>
        </w:tc>
        <w:tc>
          <w:tcPr>
            <w:tcW w:w="1360" w:type="dxa"/>
            <w:shd w:val="clear" w:color="auto" w:fill="auto"/>
          </w:tcPr>
          <w:p w14:paraId="45FE2D15" w14:textId="0D6174FD" w:rsidR="008D761B" w:rsidRPr="00024F4F" w:rsidRDefault="008D761B" w:rsidP="008D761B">
            <w:pPr>
              <w:pStyle w:val="TAh0"/>
              <w:rPr>
                <w:rFonts w:cs="Arial"/>
                <w:b/>
                <w:sz w:val="16"/>
                <w:szCs w:val="16"/>
              </w:rPr>
            </w:pPr>
            <w:r w:rsidRPr="008D761B">
              <w:rPr>
                <w:rFonts w:cs="Arial"/>
                <w:b/>
                <w:sz w:val="16"/>
                <w:szCs w:val="16"/>
              </w:rPr>
              <w:t>7.6.13.1.1</w:t>
            </w:r>
          </w:p>
        </w:tc>
        <w:tc>
          <w:tcPr>
            <w:tcW w:w="4129" w:type="dxa"/>
            <w:shd w:val="clear" w:color="auto" w:fill="auto"/>
          </w:tcPr>
          <w:p w14:paraId="431451E0" w14:textId="13EBD604" w:rsidR="008D761B" w:rsidRPr="00024F4F" w:rsidRDefault="008D761B" w:rsidP="008D761B">
            <w:pPr>
              <w:pStyle w:val="TAh0"/>
              <w:rPr>
                <w:rFonts w:cs="Arial"/>
                <w:sz w:val="16"/>
                <w:szCs w:val="16"/>
              </w:rPr>
            </w:pPr>
            <w:r w:rsidRPr="008D761B">
              <w:rPr>
                <w:rFonts w:cs="Arial"/>
                <w:sz w:val="16"/>
                <w:szCs w:val="16"/>
              </w:rPr>
              <w:t>UE Rx-Tx time difference measurement for propagation delay compensation using PRS in FR2 SA</w:t>
            </w:r>
          </w:p>
        </w:tc>
        <w:tc>
          <w:tcPr>
            <w:tcW w:w="1361" w:type="dxa"/>
            <w:shd w:val="clear" w:color="auto" w:fill="auto"/>
          </w:tcPr>
          <w:p w14:paraId="7D95D0A5" w14:textId="7D6CB737" w:rsidR="008D761B" w:rsidRPr="00FF6D2A" w:rsidRDefault="008D761B" w:rsidP="008D761B">
            <w:pPr>
              <w:pStyle w:val="TAh0"/>
              <w:rPr>
                <w:rFonts w:cs="Arial"/>
                <w:b/>
                <w:color w:val="FF0000"/>
                <w:sz w:val="16"/>
                <w:szCs w:val="16"/>
              </w:rPr>
            </w:pPr>
            <w:r w:rsidRPr="008D761B">
              <w:rPr>
                <w:rFonts w:cs="Arial"/>
                <w:b/>
                <w:color w:val="FF0000"/>
                <w:sz w:val="16"/>
                <w:szCs w:val="16"/>
              </w:rPr>
              <w:t>7.6.13.1</w:t>
            </w:r>
          </w:p>
        </w:tc>
        <w:tc>
          <w:tcPr>
            <w:tcW w:w="4129" w:type="dxa"/>
            <w:shd w:val="clear" w:color="auto" w:fill="auto"/>
          </w:tcPr>
          <w:p w14:paraId="777234B6" w14:textId="0BE0A99B" w:rsidR="008D761B" w:rsidRPr="00024F4F" w:rsidRDefault="008D761B" w:rsidP="008D761B">
            <w:pPr>
              <w:pStyle w:val="TAh0"/>
              <w:rPr>
                <w:rFonts w:cs="Arial"/>
                <w:color w:val="FF0000"/>
                <w:sz w:val="16"/>
                <w:szCs w:val="16"/>
              </w:rPr>
            </w:pPr>
            <w:r w:rsidRPr="008D761B">
              <w:rPr>
                <w:rFonts w:cs="Arial"/>
                <w:color w:val="FF0000"/>
                <w:sz w:val="16"/>
                <w:szCs w:val="16"/>
              </w:rPr>
              <w:t>NR SA FR2 UE Rx-Tx time difference measurement for propagation delay compensation using PRS</w:t>
            </w:r>
          </w:p>
        </w:tc>
        <w:tc>
          <w:tcPr>
            <w:tcW w:w="2562" w:type="dxa"/>
            <w:shd w:val="clear" w:color="auto" w:fill="auto"/>
          </w:tcPr>
          <w:p w14:paraId="735D242C" w14:textId="4B555B10" w:rsidR="008D761B" w:rsidRDefault="008D761B" w:rsidP="008D761B">
            <w:pPr>
              <w:pStyle w:val="TAh0"/>
              <w:rPr>
                <w:rFonts w:cs="Arial"/>
                <w:sz w:val="16"/>
                <w:szCs w:val="16"/>
              </w:rPr>
            </w:pPr>
            <w:r>
              <w:rPr>
                <w:rFonts w:cs="Arial"/>
                <w:sz w:val="16"/>
                <w:szCs w:val="16"/>
              </w:rPr>
              <w:t>Test case clause/title updated</w:t>
            </w:r>
          </w:p>
        </w:tc>
      </w:tr>
      <w:tr w:rsidR="008D761B" w:rsidRPr="00FF6D2A" w14:paraId="3788B3DB" w14:textId="77777777" w:rsidTr="006E07A5">
        <w:tc>
          <w:tcPr>
            <w:tcW w:w="884" w:type="dxa"/>
            <w:shd w:val="clear" w:color="auto" w:fill="auto"/>
          </w:tcPr>
          <w:p w14:paraId="0CDC462C" w14:textId="77777777" w:rsidR="008D761B" w:rsidRDefault="008D761B" w:rsidP="008D761B">
            <w:pPr>
              <w:pStyle w:val="TAh0"/>
              <w:rPr>
                <w:sz w:val="16"/>
                <w:szCs w:val="16"/>
              </w:rPr>
            </w:pPr>
            <w:r>
              <w:rPr>
                <w:sz w:val="16"/>
                <w:szCs w:val="16"/>
              </w:rPr>
              <w:t>38.533</w:t>
            </w:r>
          </w:p>
        </w:tc>
        <w:tc>
          <w:tcPr>
            <w:tcW w:w="1360" w:type="dxa"/>
            <w:shd w:val="clear" w:color="auto" w:fill="auto"/>
          </w:tcPr>
          <w:p w14:paraId="797CB855" w14:textId="0F22401B" w:rsidR="008D761B" w:rsidRPr="00024F4F" w:rsidRDefault="008D761B" w:rsidP="008D761B">
            <w:pPr>
              <w:pStyle w:val="TAh0"/>
              <w:rPr>
                <w:rFonts w:cs="Arial"/>
                <w:b/>
                <w:sz w:val="16"/>
                <w:szCs w:val="16"/>
              </w:rPr>
            </w:pPr>
            <w:r w:rsidRPr="008D761B">
              <w:rPr>
                <w:rFonts w:cs="Arial"/>
                <w:b/>
                <w:sz w:val="16"/>
                <w:szCs w:val="16"/>
              </w:rPr>
              <w:t>7.6.13.2.1</w:t>
            </w:r>
          </w:p>
        </w:tc>
        <w:tc>
          <w:tcPr>
            <w:tcW w:w="4129" w:type="dxa"/>
            <w:shd w:val="clear" w:color="auto" w:fill="auto"/>
          </w:tcPr>
          <w:p w14:paraId="40B8977B" w14:textId="28B33D59" w:rsidR="008D761B" w:rsidRPr="00024F4F" w:rsidRDefault="008D761B" w:rsidP="008D761B">
            <w:pPr>
              <w:pStyle w:val="TAh0"/>
              <w:rPr>
                <w:rFonts w:cs="Arial"/>
                <w:sz w:val="16"/>
                <w:szCs w:val="16"/>
              </w:rPr>
            </w:pPr>
            <w:r w:rsidRPr="008D761B">
              <w:rPr>
                <w:rFonts w:cs="Arial"/>
                <w:sz w:val="16"/>
                <w:szCs w:val="16"/>
              </w:rPr>
              <w:t>UE Rx-Tx time difference measurement for propagation delay compensation using PRS in FR2 SA</w:t>
            </w:r>
          </w:p>
        </w:tc>
        <w:tc>
          <w:tcPr>
            <w:tcW w:w="1361" w:type="dxa"/>
            <w:shd w:val="clear" w:color="auto" w:fill="auto"/>
          </w:tcPr>
          <w:p w14:paraId="0498143E" w14:textId="24C4BE5A" w:rsidR="008D761B" w:rsidRPr="00FF6D2A" w:rsidRDefault="008D761B" w:rsidP="008D761B">
            <w:pPr>
              <w:pStyle w:val="TAh0"/>
              <w:rPr>
                <w:rFonts w:cs="Arial"/>
                <w:b/>
                <w:color w:val="FF0000"/>
                <w:sz w:val="16"/>
                <w:szCs w:val="16"/>
              </w:rPr>
            </w:pPr>
            <w:r w:rsidRPr="008D761B">
              <w:rPr>
                <w:rFonts w:cs="Arial"/>
                <w:b/>
                <w:color w:val="FF0000"/>
                <w:sz w:val="16"/>
                <w:szCs w:val="16"/>
              </w:rPr>
              <w:t>7.6.13.2</w:t>
            </w:r>
          </w:p>
        </w:tc>
        <w:tc>
          <w:tcPr>
            <w:tcW w:w="4129" w:type="dxa"/>
            <w:shd w:val="clear" w:color="auto" w:fill="auto"/>
          </w:tcPr>
          <w:p w14:paraId="594D37BC" w14:textId="7468AF85" w:rsidR="008D761B" w:rsidRPr="00024F4F" w:rsidRDefault="008D761B" w:rsidP="008D761B">
            <w:pPr>
              <w:pStyle w:val="TAh0"/>
              <w:rPr>
                <w:rFonts w:cs="Arial"/>
                <w:color w:val="FF0000"/>
                <w:sz w:val="16"/>
                <w:szCs w:val="16"/>
              </w:rPr>
            </w:pPr>
            <w:r w:rsidRPr="008D761B">
              <w:rPr>
                <w:rFonts w:cs="Arial"/>
                <w:color w:val="FF0000"/>
                <w:sz w:val="16"/>
                <w:szCs w:val="16"/>
              </w:rPr>
              <w:t>NR SA FR2 UE Rx-Tx time difference measurement for propagation delay compensation using TRS</w:t>
            </w:r>
          </w:p>
        </w:tc>
        <w:tc>
          <w:tcPr>
            <w:tcW w:w="2562" w:type="dxa"/>
            <w:shd w:val="clear" w:color="auto" w:fill="auto"/>
          </w:tcPr>
          <w:p w14:paraId="025FFD65" w14:textId="40F85CF4" w:rsidR="008D761B" w:rsidRDefault="008D761B" w:rsidP="008D761B">
            <w:pPr>
              <w:pStyle w:val="TAh0"/>
              <w:rPr>
                <w:rFonts w:cs="Arial"/>
                <w:sz w:val="16"/>
                <w:szCs w:val="16"/>
              </w:rPr>
            </w:pPr>
            <w:r>
              <w:rPr>
                <w:rFonts w:cs="Arial"/>
                <w:sz w:val="16"/>
                <w:szCs w:val="16"/>
              </w:rPr>
              <w:t>Test case clause/title updated</w:t>
            </w:r>
          </w:p>
        </w:tc>
      </w:tr>
      <w:tr w:rsidR="008D761B" w:rsidRPr="00FF6D2A" w14:paraId="20095DD3" w14:textId="77777777" w:rsidTr="006E07A5">
        <w:tc>
          <w:tcPr>
            <w:tcW w:w="884" w:type="dxa"/>
            <w:shd w:val="clear" w:color="auto" w:fill="auto"/>
          </w:tcPr>
          <w:p w14:paraId="126899D4" w14:textId="77777777" w:rsidR="008D761B" w:rsidRDefault="008D761B" w:rsidP="008D761B">
            <w:pPr>
              <w:pStyle w:val="TAh0"/>
              <w:rPr>
                <w:sz w:val="16"/>
                <w:szCs w:val="16"/>
              </w:rPr>
            </w:pPr>
            <w:r>
              <w:rPr>
                <w:sz w:val="16"/>
                <w:szCs w:val="16"/>
              </w:rPr>
              <w:t>38.533</w:t>
            </w:r>
          </w:p>
        </w:tc>
        <w:tc>
          <w:tcPr>
            <w:tcW w:w="1360" w:type="dxa"/>
            <w:shd w:val="clear" w:color="auto" w:fill="auto"/>
          </w:tcPr>
          <w:p w14:paraId="51E20626" w14:textId="363C8577" w:rsidR="008D761B" w:rsidRPr="00024F4F" w:rsidRDefault="008D761B" w:rsidP="008D761B">
            <w:pPr>
              <w:pStyle w:val="TAh0"/>
              <w:rPr>
                <w:rFonts w:cs="Arial"/>
                <w:b/>
                <w:sz w:val="16"/>
                <w:szCs w:val="16"/>
              </w:rPr>
            </w:pPr>
            <w:r w:rsidRPr="008D761B">
              <w:rPr>
                <w:rFonts w:cs="Arial"/>
                <w:b/>
                <w:sz w:val="16"/>
                <w:szCs w:val="16"/>
              </w:rPr>
              <w:t>8.2.2.1</w:t>
            </w:r>
          </w:p>
        </w:tc>
        <w:tc>
          <w:tcPr>
            <w:tcW w:w="4129" w:type="dxa"/>
            <w:shd w:val="clear" w:color="auto" w:fill="auto"/>
          </w:tcPr>
          <w:p w14:paraId="6712B91E" w14:textId="5F0192F8" w:rsidR="008D761B" w:rsidRPr="00024F4F" w:rsidRDefault="008D761B" w:rsidP="008D761B">
            <w:pPr>
              <w:pStyle w:val="TAh0"/>
              <w:rPr>
                <w:rFonts w:cs="Arial"/>
                <w:sz w:val="16"/>
                <w:szCs w:val="16"/>
              </w:rPr>
            </w:pPr>
            <w:r w:rsidRPr="008D761B">
              <w:rPr>
                <w:rFonts w:cs="Arial"/>
                <w:sz w:val="16"/>
                <w:szCs w:val="16"/>
              </w:rPr>
              <w:t>E-UTRA – NR Early Measurement Reporting for NR in FR1</w:t>
            </w:r>
          </w:p>
        </w:tc>
        <w:tc>
          <w:tcPr>
            <w:tcW w:w="1361" w:type="dxa"/>
            <w:shd w:val="clear" w:color="auto" w:fill="auto"/>
          </w:tcPr>
          <w:p w14:paraId="5454A18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4DC53B30" w14:textId="21CA61E6" w:rsidR="008D761B" w:rsidRPr="00024F4F" w:rsidRDefault="008D761B" w:rsidP="008D761B">
            <w:pPr>
              <w:pStyle w:val="TAh0"/>
              <w:rPr>
                <w:rFonts w:cs="Arial"/>
                <w:color w:val="FF0000"/>
                <w:sz w:val="16"/>
                <w:szCs w:val="16"/>
              </w:rPr>
            </w:pPr>
            <w:r w:rsidRPr="008D761B">
              <w:rPr>
                <w:rFonts w:cs="Arial"/>
                <w:color w:val="FF0000"/>
                <w:sz w:val="16"/>
                <w:szCs w:val="16"/>
              </w:rPr>
              <w:t>E-UTRA – NR FR1 Early Measurement Reporting</w:t>
            </w:r>
          </w:p>
        </w:tc>
        <w:tc>
          <w:tcPr>
            <w:tcW w:w="2562" w:type="dxa"/>
            <w:shd w:val="clear" w:color="auto" w:fill="auto"/>
          </w:tcPr>
          <w:p w14:paraId="227C9268" w14:textId="30E1CB8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66079DFA" w14:textId="77777777" w:rsidTr="006E07A5">
        <w:tc>
          <w:tcPr>
            <w:tcW w:w="884" w:type="dxa"/>
            <w:shd w:val="clear" w:color="auto" w:fill="auto"/>
          </w:tcPr>
          <w:p w14:paraId="22612A6A" w14:textId="77777777" w:rsidR="008D761B" w:rsidRDefault="008D761B" w:rsidP="008D761B">
            <w:pPr>
              <w:pStyle w:val="TAh0"/>
              <w:rPr>
                <w:sz w:val="16"/>
                <w:szCs w:val="16"/>
              </w:rPr>
            </w:pPr>
            <w:r>
              <w:rPr>
                <w:sz w:val="16"/>
                <w:szCs w:val="16"/>
              </w:rPr>
              <w:t>38.533</w:t>
            </w:r>
          </w:p>
        </w:tc>
        <w:tc>
          <w:tcPr>
            <w:tcW w:w="1360" w:type="dxa"/>
            <w:shd w:val="clear" w:color="auto" w:fill="auto"/>
          </w:tcPr>
          <w:p w14:paraId="04A4F848" w14:textId="7622B3DF" w:rsidR="008D761B" w:rsidRPr="00024F4F" w:rsidRDefault="008D761B" w:rsidP="008D761B">
            <w:pPr>
              <w:pStyle w:val="TAh0"/>
              <w:rPr>
                <w:rFonts w:cs="Arial"/>
                <w:b/>
                <w:sz w:val="16"/>
                <w:szCs w:val="16"/>
              </w:rPr>
            </w:pPr>
            <w:r w:rsidRPr="008D761B">
              <w:rPr>
                <w:rFonts w:cs="Arial"/>
                <w:b/>
                <w:sz w:val="16"/>
                <w:szCs w:val="16"/>
              </w:rPr>
              <w:t>8.2.2.</w:t>
            </w:r>
            <w:r>
              <w:rPr>
                <w:rFonts w:cs="Arial"/>
                <w:b/>
                <w:sz w:val="16"/>
                <w:szCs w:val="16"/>
              </w:rPr>
              <w:t>2</w:t>
            </w:r>
          </w:p>
        </w:tc>
        <w:tc>
          <w:tcPr>
            <w:tcW w:w="4129" w:type="dxa"/>
            <w:shd w:val="clear" w:color="auto" w:fill="auto"/>
          </w:tcPr>
          <w:p w14:paraId="47D5987B" w14:textId="229B3544" w:rsidR="008D761B" w:rsidRPr="00024F4F" w:rsidRDefault="008D761B" w:rsidP="008D761B">
            <w:pPr>
              <w:pStyle w:val="TAh0"/>
              <w:rPr>
                <w:rFonts w:cs="Arial"/>
                <w:sz w:val="16"/>
                <w:szCs w:val="16"/>
              </w:rPr>
            </w:pPr>
            <w:r w:rsidRPr="008D761B">
              <w:rPr>
                <w:rFonts w:cs="Arial"/>
                <w:sz w:val="16"/>
                <w:szCs w:val="16"/>
              </w:rPr>
              <w:t>E-UTRA – NR Early Measurement Reporting for NR in FR2</w:t>
            </w:r>
          </w:p>
        </w:tc>
        <w:tc>
          <w:tcPr>
            <w:tcW w:w="1361" w:type="dxa"/>
            <w:shd w:val="clear" w:color="auto" w:fill="auto"/>
          </w:tcPr>
          <w:p w14:paraId="6847749B"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8515AEB" w14:textId="62CBD4D3" w:rsidR="008D761B" w:rsidRPr="00024F4F" w:rsidRDefault="008D761B" w:rsidP="008D761B">
            <w:pPr>
              <w:pStyle w:val="TAh0"/>
              <w:rPr>
                <w:rFonts w:cs="Arial"/>
                <w:color w:val="FF0000"/>
                <w:sz w:val="16"/>
                <w:szCs w:val="16"/>
              </w:rPr>
            </w:pPr>
            <w:r w:rsidRPr="008D761B">
              <w:rPr>
                <w:rFonts w:cs="Arial"/>
                <w:color w:val="FF0000"/>
                <w:sz w:val="16"/>
                <w:szCs w:val="16"/>
              </w:rPr>
              <w:t>E-UTRA – NR FR2 Early Measurement Reporting</w:t>
            </w:r>
          </w:p>
        </w:tc>
        <w:tc>
          <w:tcPr>
            <w:tcW w:w="2562" w:type="dxa"/>
            <w:shd w:val="clear" w:color="auto" w:fill="auto"/>
          </w:tcPr>
          <w:p w14:paraId="04199F79" w14:textId="614AFF25"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1A1EBD2" w14:textId="77777777" w:rsidTr="006E07A5">
        <w:tc>
          <w:tcPr>
            <w:tcW w:w="884" w:type="dxa"/>
            <w:shd w:val="clear" w:color="auto" w:fill="auto"/>
          </w:tcPr>
          <w:p w14:paraId="4D44626D" w14:textId="77777777" w:rsidR="008D761B" w:rsidRDefault="008D761B" w:rsidP="008D761B">
            <w:pPr>
              <w:pStyle w:val="TAh0"/>
              <w:rPr>
                <w:sz w:val="16"/>
                <w:szCs w:val="16"/>
              </w:rPr>
            </w:pPr>
            <w:r>
              <w:rPr>
                <w:sz w:val="16"/>
                <w:szCs w:val="16"/>
              </w:rPr>
              <w:lastRenderedPageBreak/>
              <w:t>38.533</w:t>
            </w:r>
          </w:p>
        </w:tc>
        <w:tc>
          <w:tcPr>
            <w:tcW w:w="1360" w:type="dxa"/>
            <w:shd w:val="clear" w:color="auto" w:fill="auto"/>
          </w:tcPr>
          <w:p w14:paraId="5380CAEF" w14:textId="06F3F4B2" w:rsidR="008D761B" w:rsidRPr="00024F4F" w:rsidRDefault="008D761B" w:rsidP="008D761B">
            <w:pPr>
              <w:pStyle w:val="TAh0"/>
              <w:rPr>
                <w:rFonts w:cs="Arial"/>
                <w:b/>
                <w:sz w:val="16"/>
                <w:szCs w:val="16"/>
              </w:rPr>
            </w:pPr>
            <w:r w:rsidRPr="008D761B">
              <w:rPr>
                <w:rFonts w:cs="Arial"/>
                <w:b/>
                <w:sz w:val="16"/>
                <w:szCs w:val="16"/>
              </w:rPr>
              <w:t>8.4.2.9</w:t>
            </w:r>
          </w:p>
        </w:tc>
        <w:tc>
          <w:tcPr>
            <w:tcW w:w="4129" w:type="dxa"/>
            <w:shd w:val="clear" w:color="auto" w:fill="auto"/>
          </w:tcPr>
          <w:p w14:paraId="0EF61CC7" w14:textId="1F31CD9F" w:rsidR="008D761B" w:rsidRPr="00024F4F" w:rsidRDefault="008D761B" w:rsidP="008D761B">
            <w:pPr>
              <w:pStyle w:val="TAh0"/>
              <w:rPr>
                <w:rFonts w:cs="Arial"/>
                <w:sz w:val="16"/>
                <w:szCs w:val="16"/>
              </w:rPr>
            </w:pPr>
            <w:r w:rsidRPr="008D761B">
              <w:rPr>
                <w:rFonts w:cs="Arial"/>
                <w:sz w:val="16"/>
                <w:szCs w:val="16"/>
              </w:rPr>
              <w:t>E-UTRA – NR Inter-RAT event triggered reporting tests for FR1 with SSB time index detection in DRX for UE configured with highSpeedInterRAT-NR-r16</w:t>
            </w:r>
          </w:p>
        </w:tc>
        <w:tc>
          <w:tcPr>
            <w:tcW w:w="1361" w:type="dxa"/>
            <w:shd w:val="clear" w:color="auto" w:fill="auto"/>
          </w:tcPr>
          <w:p w14:paraId="12BAABA1"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E56EED8" w14:textId="242E3DAD" w:rsidR="008D761B" w:rsidRPr="00024F4F" w:rsidRDefault="008D761B" w:rsidP="008D761B">
            <w:pPr>
              <w:pStyle w:val="TAh0"/>
              <w:rPr>
                <w:rFonts w:cs="Arial"/>
                <w:color w:val="FF0000"/>
                <w:sz w:val="16"/>
                <w:szCs w:val="16"/>
              </w:rPr>
            </w:pPr>
            <w:r w:rsidRPr="008D761B">
              <w:rPr>
                <w:rFonts w:cs="Arial"/>
                <w:color w:val="FF0000"/>
                <w:sz w:val="16"/>
                <w:szCs w:val="16"/>
              </w:rPr>
              <w:t>E-UTRA event triggered reporting of a NR FR1 neighbour cell with SSB time index detection in DRX for UE configured with highSpeedInterRAT-NR-r16</w:t>
            </w:r>
          </w:p>
        </w:tc>
        <w:tc>
          <w:tcPr>
            <w:tcW w:w="2562" w:type="dxa"/>
            <w:shd w:val="clear" w:color="auto" w:fill="auto"/>
          </w:tcPr>
          <w:p w14:paraId="0815A685" w14:textId="152B1240"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16C60157" w14:textId="77777777" w:rsidTr="006E07A5">
        <w:tc>
          <w:tcPr>
            <w:tcW w:w="884" w:type="dxa"/>
            <w:shd w:val="clear" w:color="auto" w:fill="auto"/>
          </w:tcPr>
          <w:p w14:paraId="7BE0B745" w14:textId="77777777" w:rsidR="008D761B" w:rsidRDefault="008D761B" w:rsidP="008D761B">
            <w:pPr>
              <w:pStyle w:val="TAh0"/>
              <w:rPr>
                <w:sz w:val="16"/>
                <w:szCs w:val="16"/>
              </w:rPr>
            </w:pPr>
            <w:r>
              <w:rPr>
                <w:sz w:val="16"/>
                <w:szCs w:val="16"/>
              </w:rPr>
              <w:t>38.533</w:t>
            </w:r>
          </w:p>
        </w:tc>
        <w:tc>
          <w:tcPr>
            <w:tcW w:w="1360" w:type="dxa"/>
            <w:shd w:val="clear" w:color="auto" w:fill="auto"/>
          </w:tcPr>
          <w:p w14:paraId="76E3C60D" w14:textId="0C741DF6" w:rsidR="008D761B" w:rsidRPr="00024F4F" w:rsidRDefault="008D761B" w:rsidP="008D761B">
            <w:pPr>
              <w:pStyle w:val="TAh0"/>
              <w:rPr>
                <w:rFonts w:cs="Arial"/>
                <w:b/>
                <w:sz w:val="16"/>
                <w:szCs w:val="16"/>
              </w:rPr>
            </w:pPr>
            <w:r w:rsidRPr="008D761B">
              <w:rPr>
                <w:rFonts w:cs="Arial"/>
                <w:b/>
                <w:sz w:val="16"/>
                <w:szCs w:val="16"/>
              </w:rPr>
              <w:t>8.5.2.1.2</w:t>
            </w:r>
          </w:p>
        </w:tc>
        <w:tc>
          <w:tcPr>
            <w:tcW w:w="4129" w:type="dxa"/>
            <w:shd w:val="clear" w:color="auto" w:fill="auto"/>
          </w:tcPr>
          <w:p w14:paraId="1B31E7D2" w14:textId="6EA43527" w:rsidR="008D761B" w:rsidRPr="00024F4F" w:rsidRDefault="008D761B" w:rsidP="008D761B">
            <w:pPr>
              <w:pStyle w:val="TAh0"/>
              <w:rPr>
                <w:rFonts w:cs="Arial"/>
                <w:sz w:val="16"/>
                <w:szCs w:val="16"/>
              </w:rPr>
            </w:pPr>
            <w:r w:rsidRPr="008D761B">
              <w:rPr>
                <w:rFonts w:cs="Arial"/>
                <w:sz w:val="16"/>
                <w:szCs w:val="16"/>
              </w:rPr>
              <w:t>E-UTRA SS-RSRP measurement accuracy of a NR FR2 neighbour cell</w:t>
            </w:r>
          </w:p>
        </w:tc>
        <w:tc>
          <w:tcPr>
            <w:tcW w:w="1361" w:type="dxa"/>
            <w:shd w:val="clear" w:color="auto" w:fill="auto"/>
          </w:tcPr>
          <w:p w14:paraId="649729F2" w14:textId="77777777" w:rsidR="008D761B" w:rsidRPr="00FF6D2A" w:rsidRDefault="008D761B" w:rsidP="008D761B">
            <w:pPr>
              <w:pStyle w:val="TAh0"/>
              <w:rPr>
                <w:rFonts w:cs="Arial"/>
                <w:b/>
                <w:color w:val="FF0000"/>
                <w:sz w:val="16"/>
                <w:szCs w:val="16"/>
              </w:rPr>
            </w:pPr>
          </w:p>
        </w:tc>
        <w:tc>
          <w:tcPr>
            <w:tcW w:w="4129" w:type="dxa"/>
            <w:shd w:val="clear" w:color="auto" w:fill="auto"/>
          </w:tcPr>
          <w:p w14:paraId="16310DC5" w14:textId="2B7A7F83" w:rsidR="008D761B" w:rsidRPr="00024F4F" w:rsidRDefault="008D761B" w:rsidP="008D761B">
            <w:pPr>
              <w:pStyle w:val="TAh0"/>
              <w:rPr>
                <w:rFonts w:cs="Arial"/>
                <w:color w:val="FF0000"/>
                <w:sz w:val="16"/>
                <w:szCs w:val="16"/>
              </w:rPr>
            </w:pPr>
            <w:r w:rsidRPr="008D761B">
              <w:rPr>
                <w:rFonts w:cs="Arial"/>
                <w:color w:val="FF0000"/>
                <w:sz w:val="16"/>
                <w:szCs w:val="16"/>
              </w:rPr>
              <w:t>E-UTRA SS-RSRP absolute measurement accuracy of a NR FR2 neighbour cell</w:t>
            </w:r>
          </w:p>
        </w:tc>
        <w:tc>
          <w:tcPr>
            <w:tcW w:w="2562" w:type="dxa"/>
            <w:shd w:val="clear" w:color="auto" w:fill="auto"/>
          </w:tcPr>
          <w:p w14:paraId="72EA04C5" w14:textId="3067D2A1"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CF0AECC" w14:textId="77777777" w:rsidTr="006E07A5">
        <w:tc>
          <w:tcPr>
            <w:tcW w:w="884" w:type="dxa"/>
            <w:shd w:val="clear" w:color="auto" w:fill="auto"/>
          </w:tcPr>
          <w:p w14:paraId="452E1F2D" w14:textId="77777777" w:rsidR="008D761B" w:rsidRDefault="008D761B" w:rsidP="008D761B">
            <w:pPr>
              <w:pStyle w:val="TAh0"/>
              <w:rPr>
                <w:sz w:val="16"/>
                <w:szCs w:val="16"/>
              </w:rPr>
            </w:pPr>
            <w:r>
              <w:rPr>
                <w:sz w:val="16"/>
                <w:szCs w:val="16"/>
              </w:rPr>
              <w:t>38.533</w:t>
            </w:r>
          </w:p>
        </w:tc>
        <w:tc>
          <w:tcPr>
            <w:tcW w:w="1360" w:type="dxa"/>
            <w:shd w:val="clear" w:color="auto" w:fill="auto"/>
          </w:tcPr>
          <w:p w14:paraId="156EE082" w14:textId="76C778AA" w:rsidR="008D761B" w:rsidRPr="00024F4F" w:rsidRDefault="008D761B" w:rsidP="008D761B">
            <w:pPr>
              <w:pStyle w:val="TAh0"/>
              <w:rPr>
                <w:rFonts w:cs="Arial"/>
                <w:b/>
                <w:sz w:val="16"/>
                <w:szCs w:val="16"/>
              </w:rPr>
            </w:pPr>
            <w:r w:rsidRPr="008D761B">
              <w:rPr>
                <w:rFonts w:cs="Arial"/>
                <w:b/>
                <w:sz w:val="16"/>
                <w:szCs w:val="16"/>
              </w:rPr>
              <w:t>8.5.2.2.1</w:t>
            </w:r>
          </w:p>
        </w:tc>
        <w:tc>
          <w:tcPr>
            <w:tcW w:w="4129" w:type="dxa"/>
            <w:shd w:val="clear" w:color="auto" w:fill="auto"/>
          </w:tcPr>
          <w:p w14:paraId="59A7A8ED" w14:textId="50C561CF" w:rsidR="008D761B" w:rsidRPr="00024F4F" w:rsidRDefault="008D761B" w:rsidP="008D761B">
            <w:pPr>
              <w:pStyle w:val="TAh0"/>
              <w:rPr>
                <w:rFonts w:cs="Arial"/>
                <w:sz w:val="16"/>
                <w:szCs w:val="16"/>
              </w:rPr>
            </w:pPr>
            <w:r w:rsidRPr="008D761B">
              <w:rPr>
                <w:rFonts w:cs="Arial"/>
                <w:sz w:val="16"/>
                <w:szCs w:val="16"/>
              </w:rPr>
              <w:t>E-UTRA SS-RSRQ measurement accuracy of a NR FR1 neighbour cell</w:t>
            </w:r>
          </w:p>
        </w:tc>
        <w:tc>
          <w:tcPr>
            <w:tcW w:w="1361" w:type="dxa"/>
            <w:shd w:val="clear" w:color="auto" w:fill="auto"/>
          </w:tcPr>
          <w:p w14:paraId="100873CD" w14:textId="77777777" w:rsidR="008D761B" w:rsidRPr="00FF6D2A" w:rsidRDefault="008D761B" w:rsidP="008D761B">
            <w:pPr>
              <w:pStyle w:val="TAh0"/>
              <w:rPr>
                <w:rFonts w:cs="Arial"/>
                <w:b/>
                <w:color w:val="FF0000"/>
                <w:sz w:val="16"/>
                <w:szCs w:val="16"/>
              </w:rPr>
            </w:pPr>
          </w:p>
        </w:tc>
        <w:tc>
          <w:tcPr>
            <w:tcW w:w="4129" w:type="dxa"/>
            <w:shd w:val="clear" w:color="auto" w:fill="auto"/>
          </w:tcPr>
          <w:p w14:paraId="2F4F41EF" w14:textId="3C058ECC" w:rsidR="008D761B" w:rsidRPr="00024F4F" w:rsidRDefault="008D761B" w:rsidP="008D761B">
            <w:pPr>
              <w:pStyle w:val="TAh0"/>
              <w:rPr>
                <w:rFonts w:cs="Arial"/>
                <w:color w:val="FF0000"/>
                <w:sz w:val="16"/>
                <w:szCs w:val="16"/>
              </w:rPr>
            </w:pPr>
            <w:r w:rsidRPr="008D761B">
              <w:rPr>
                <w:rFonts w:cs="Arial"/>
                <w:color w:val="FF0000"/>
                <w:sz w:val="16"/>
                <w:szCs w:val="16"/>
              </w:rPr>
              <w:t>E-UTRA SS-RSRQ absolute measurement accuracy of a NR FR1 neighbour cell</w:t>
            </w:r>
          </w:p>
        </w:tc>
        <w:tc>
          <w:tcPr>
            <w:tcW w:w="2562" w:type="dxa"/>
            <w:shd w:val="clear" w:color="auto" w:fill="auto"/>
          </w:tcPr>
          <w:p w14:paraId="0EA14C16" w14:textId="1A0838DE"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5A0BDCD1" w14:textId="77777777" w:rsidTr="006E07A5">
        <w:tc>
          <w:tcPr>
            <w:tcW w:w="884" w:type="dxa"/>
            <w:shd w:val="clear" w:color="auto" w:fill="auto"/>
          </w:tcPr>
          <w:p w14:paraId="186EBAE7" w14:textId="77777777" w:rsidR="008D761B" w:rsidRDefault="008D761B" w:rsidP="008D761B">
            <w:pPr>
              <w:pStyle w:val="TAh0"/>
              <w:rPr>
                <w:sz w:val="16"/>
                <w:szCs w:val="16"/>
              </w:rPr>
            </w:pPr>
            <w:r>
              <w:rPr>
                <w:sz w:val="16"/>
                <w:szCs w:val="16"/>
              </w:rPr>
              <w:t>38.533</w:t>
            </w:r>
          </w:p>
        </w:tc>
        <w:tc>
          <w:tcPr>
            <w:tcW w:w="1360" w:type="dxa"/>
            <w:shd w:val="clear" w:color="auto" w:fill="auto"/>
          </w:tcPr>
          <w:p w14:paraId="6B04EDE2" w14:textId="6A9C7866" w:rsidR="008D761B" w:rsidRPr="00024F4F" w:rsidRDefault="008D761B" w:rsidP="008D761B">
            <w:pPr>
              <w:pStyle w:val="TAh0"/>
              <w:rPr>
                <w:rFonts w:cs="Arial"/>
                <w:b/>
                <w:sz w:val="16"/>
                <w:szCs w:val="16"/>
              </w:rPr>
            </w:pPr>
            <w:r w:rsidRPr="008D761B">
              <w:rPr>
                <w:rFonts w:cs="Arial"/>
                <w:b/>
                <w:sz w:val="16"/>
                <w:szCs w:val="16"/>
              </w:rPr>
              <w:t>8.5.2.2.</w:t>
            </w:r>
            <w:r>
              <w:rPr>
                <w:rFonts w:cs="Arial"/>
                <w:b/>
                <w:sz w:val="16"/>
                <w:szCs w:val="16"/>
              </w:rPr>
              <w:t>2</w:t>
            </w:r>
          </w:p>
        </w:tc>
        <w:tc>
          <w:tcPr>
            <w:tcW w:w="4129" w:type="dxa"/>
            <w:shd w:val="clear" w:color="auto" w:fill="auto"/>
          </w:tcPr>
          <w:p w14:paraId="3726D942" w14:textId="3D938062" w:rsidR="008D761B" w:rsidRPr="00024F4F" w:rsidRDefault="008D761B" w:rsidP="008D761B">
            <w:pPr>
              <w:pStyle w:val="TAh0"/>
              <w:rPr>
                <w:rFonts w:cs="Arial"/>
                <w:sz w:val="16"/>
                <w:szCs w:val="16"/>
              </w:rPr>
            </w:pPr>
            <w:r w:rsidRPr="008D761B">
              <w:rPr>
                <w:rFonts w:cs="Arial"/>
                <w:sz w:val="16"/>
                <w:szCs w:val="16"/>
              </w:rPr>
              <w:t>E-UTRA SS-RSRQ measurement accuracy of a NR FR2 neighbour cell</w:t>
            </w:r>
          </w:p>
        </w:tc>
        <w:tc>
          <w:tcPr>
            <w:tcW w:w="1361" w:type="dxa"/>
            <w:shd w:val="clear" w:color="auto" w:fill="auto"/>
          </w:tcPr>
          <w:p w14:paraId="68699104"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4ED30B4" w14:textId="187B8149" w:rsidR="008D761B" w:rsidRPr="00024F4F" w:rsidRDefault="008D761B" w:rsidP="008D761B">
            <w:pPr>
              <w:pStyle w:val="TAh0"/>
              <w:rPr>
                <w:rFonts w:cs="Arial"/>
                <w:color w:val="FF0000"/>
                <w:sz w:val="16"/>
                <w:szCs w:val="16"/>
              </w:rPr>
            </w:pPr>
            <w:r w:rsidRPr="008D761B">
              <w:rPr>
                <w:rFonts w:cs="Arial"/>
                <w:color w:val="FF0000"/>
                <w:sz w:val="16"/>
                <w:szCs w:val="16"/>
              </w:rPr>
              <w:t>E-UTRA SS-RSRQ absolute measurement accuracy of a NR FR2 neighbour cell</w:t>
            </w:r>
          </w:p>
        </w:tc>
        <w:tc>
          <w:tcPr>
            <w:tcW w:w="2562" w:type="dxa"/>
            <w:shd w:val="clear" w:color="auto" w:fill="auto"/>
          </w:tcPr>
          <w:p w14:paraId="0A723299" w14:textId="487A4FF9"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4C948D69" w14:textId="77777777" w:rsidTr="006E07A5">
        <w:tc>
          <w:tcPr>
            <w:tcW w:w="884" w:type="dxa"/>
            <w:shd w:val="clear" w:color="auto" w:fill="auto"/>
          </w:tcPr>
          <w:p w14:paraId="14231179" w14:textId="77777777" w:rsidR="008D761B" w:rsidRDefault="008D761B" w:rsidP="008D761B">
            <w:pPr>
              <w:pStyle w:val="TAh0"/>
              <w:rPr>
                <w:sz w:val="16"/>
                <w:szCs w:val="16"/>
              </w:rPr>
            </w:pPr>
            <w:r>
              <w:rPr>
                <w:sz w:val="16"/>
                <w:szCs w:val="16"/>
              </w:rPr>
              <w:t>38.533</w:t>
            </w:r>
          </w:p>
        </w:tc>
        <w:tc>
          <w:tcPr>
            <w:tcW w:w="1360" w:type="dxa"/>
            <w:shd w:val="clear" w:color="auto" w:fill="auto"/>
          </w:tcPr>
          <w:p w14:paraId="206216BE" w14:textId="7D272698" w:rsidR="008D761B" w:rsidRPr="00024F4F" w:rsidRDefault="008D761B" w:rsidP="008D761B">
            <w:pPr>
              <w:pStyle w:val="TAh0"/>
              <w:rPr>
                <w:rFonts w:cs="Arial"/>
                <w:b/>
                <w:sz w:val="16"/>
                <w:szCs w:val="16"/>
              </w:rPr>
            </w:pPr>
            <w:r w:rsidRPr="008D761B">
              <w:rPr>
                <w:rFonts w:cs="Arial"/>
                <w:b/>
                <w:sz w:val="16"/>
                <w:szCs w:val="16"/>
              </w:rPr>
              <w:t>8.5.2.3.1</w:t>
            </w:r>
          </w:p>
        </w:tc>
        <w:tc>
          <w:tcPr>
            <w:tcW w:w="4129" w:type="dxa"/>
            <w:shd w:val="clear" w:color="auto" w:fill="auto"/>
          </w:tcPr>
          <w:p w14:paraId="6E0F2AF2" w14:textId="588C0EE3" w:rsidR="008D761B" w:rsidRPr="00024F4F" w:rsidRDefault="008D761B" w:rsidP="008D761B">
            <w:pPr>
              <w:pStyle w:val="TAh0"/>
              <w:rPr>
                <w:rFonts w:cs="Arial"/>
                <w:sz w:val="16"/>
                <w:szCs w:val="16"/>
              </w:rPr>
            </w:pPr>
            <w:r w:rsidRPr="008D761B">
              <w:rPr>
                <w:rFonts w:cs="Arial"/>
                <w:sz w:val="16"/>
                <w:szCs w:val="16"/>
              </w:rPr>
              <w:t>E-UTRA SS-SINR measurement accuracy of a NR FR1 neighbour cell</w:t>
            </w:r>
          </w:p>
        </w:tc>
        <w:tc>
          <w:tcPr>
            <w:tcW w:w="1361" w:type="dxa"/>
            <w:shd w:val="clear" w:color="auto" w:fill="auto"/>
          </w:tcPr>
          <w:p w14:paraId="56EF8165" w14:textId="77777777" w:rsidR="008D761B" w:rsidRPr="00FF6D2A" w:rsidRDefault="008D761B" w:rsidP="008D761B">
            <w:pPr>
              <w:pStyle w:val="TAh0"/>
              <w:rPr>
                <w:rFonts w:cs="Arial"/>
                <w:b/>
                <w:color w:val="FF0000"/>
                <w:sz w:val="16"/>
                <w:szCs w:val="16"/>
              </w:rPr>
            </w:pPr>
          </w:p>
        </w:tc>
        <w:tc>
          <w:tcPr>
            <w:tcW w:w="4129" w:type="dxa"/>
            <w:shd w:val="clear" w:color="auto" w:fill="auto"/>
          </w:tcPr>
          <w:p w14:paraId="3D43E6B8" w14:textId="0B285A98" w:rsidR="008D761B" w:rsidRPr="00024F4F" w:rsidRDefault="008D761B" w:rsidP="008D761B">
            <w:pPr>
              <w:pStyle w:val="TAh0"/>
              <w:rPr>
                <w:rFonts w:cs="Arial"/>
                <w:color w:val="FF0000"/>
                <w:sz w:val="16"/>
                <w:szCs w:val="16"/>
              </w:rPr>
            </w:pPr>
            <w:r w:rsidRPr="008D761B">
              <w:rPr>
                <w:rFonts w:cs="Arial"/>
                <w:color w:val="FF0000"/>
                <w:sz w:val="16"/>
                <w:szCs w:val="16"/>
              </w:rPr>
              <w:t>E-UTRA SS-SINR absolute measurement accuracy of a NR FR1 neighbour cell</w:t>
            </w:r>
          </w:p>
        </w:tc>
        <w:tc>
          <w:tcPr>
            <w:tcW w:w="2562" w:type="dxa"/>
            <w:shd w:val="clear" w:color="auto" w:fill="auto"/>
          </w:tcPr>
          <w:p w14:paraId="70F6F150" w14:textId="175AED8F" w:rsidR="008D761B" w:rsidRDefault="008D761B" w:rsidP="008D761B">
            <w:pPr>
              <w:pStyle w:val="TAh0"/>
              <w:rPr>
                <w:rFonts w:cs="Arial"/>
                <w:sz w:val="16"/>
                <w:szCs w:val="16"/>
              </w:rPr>
            </w:pPr>
            <w:r w:rsidRPr="003A78B2">
              <w:rPr>
                <w:rFonts w:cs="Arial"/>
                <w:sz w:val="16"/>
                <w:szCs w:val="16"/>
              </w:rPr>
              <w:t>Test case title updated</w:t>
            </w:r>
          </w:p>
        </w:tc>
      </w:tr>
      <w:tr w:rsidR="008D761B" w:rsidRPr="00FF6D2A" w14:paraId="26FE73D7" w14:textId="77777777" w:rsidTr="006E07A5">
        <w:tc>
          <w:tcPr>
            <w:tcW w:w="884" w:type="dxa"/>
            <w:shd w:val="clear" w:color="auto" w:fill="auto"/>
          </w:tcPr>
          <w:p w14:paraId="7A01DF04" w14:textId="77777777" w:rsidR="008D761B" w:rsidRDefault="008D761B" w:rsidP="008D761B">
            <w:pPr>
              <w:pStyle w:val="TAh0"/>
              <w:rPr>
                <w:sz w:val="16"/>
                <w:szCs w:val="16"/>
              </w:rPr>
            </w:pPr>
            <w:r>
              <w:rPr>
                <w:sz w:val="16"/>
                <w:szCs w:val="16"/>
              </w:rPr>
              <w:t>38.533</w:t>
            </w:r>
          </w:p>
        </w:tc>
        <w:tc>
          <w:tcPr>
            <w:tcW w:w="1360" w:type="dxa"/>
            <w:shd w:val="clear" w:color="auto" w:fill="auto"/>
          </w:tcPr>
          <w:p w14:paraId="34D58F8B" w14:textId="0BFBE37D" w:rsidR="008D761B" w:rsidRPr="00024F4F" w:rsidRDefault="008D761B" w:rsidP="008D761B">
            <w:pPr>
              <w:pStyle w:val="TAh0"/>
              <w:rPr>
                <w:rFonts w:cs="Arial"/>
                <w:b/>
                <w:sz w:val="16"/>
                <w:szCs w:val="16"/>
              </w:rPr>
            </w:pPr>
            <w:r w:rsidRPr="008D761B">
              <w:rPr>
                <w:rFonts w:cs="Arial"/>
                <w:b/>
                <w:sz w:val="16"/>
                <w:szCs w:val="16"/>
              </w:rPr>
              <w:t>8.5.2.3.</w:t>
            </w:r>
            <w:r>
              <w:rPr>
                <w:rFonts w:cs="Arial"/>
                <w:b/>
                <w:sz w:val="16"/>
                <w:szCs w:val="16"/>
              </w:rPr>
              <w:t>2</w:t>
            </w:r>
          </w:p>
        </w:tc>
        <w:tc>
          <w:tcPr>
            <w:tcW w:w="4129" w:type="dxa"/>
            <w:shd w:val="clear" w:color="auto" w:fill="auto"/>
          </w:tcPr>
          <w:p w14:paraId="7FF0A155" w14:textId="1FEA4A74" w:rsidR="008D761B" w:rsidRPr="00024F4F" w:rsidRDefault="008D761B" w:rsidP="008D761B">
            <w:pPr>
              <w:pStyle w:val="TAh0"/>
              <w:rPr>
                <w:rFonts w:cs="Arial"/>
                <w:sz w:val="16"/>
                <w:szCs w:val="16"/>
              </w:rPr>
            </w:pPr>
            <w:r w:rsidRPr="008D761B">
              <w:rPr>
                <w:rFonts w:cs="Arial"/>
                <w:sz w:val="16"/>
                <w:szCs w:val="16"/>
              </w:rPr>
              <w:t>E-UTRA SS-SINR measurement accuracy of a NR FR2 neighbour cell</w:t>
            </w:r>
          </w:p>
        </w:tc>
        <w:tc>
          <w:tcPr>
            <w:tcW w:w="1361" w:type="dxa"/>
            <w:shd w:val="clear" w:color="auto" w:fill="auto"/>
          </w:tcPr>
          <w:p w14:paraId="4D6A31EA" w14:textId="77777777" w:rsidR="008D761B" w:rsidRPr="00FF6D2A" w:rsidRDefault="008D761B" w:rsidP="008D761B">
            <w:pPr>
              <w:pStyle w:val="TAh0"/>
              <w:rPr>
                <w:rFonts w:cs="Arial"/>
                <w:b/>
                <w:color w:val="FF0000"/>
                <w:sz w:val="16"/>
                <w:szCs w:val="16"/>
              </w:rPr>
            </w:pPr>
          </w:p>
        </w:tc>
        <w:tc>
          <w:tcPr>
            <w:tcW w:w="4129" w:type="dxa"/>
            <w:shd w:val="clear" w:color="auto" w:fill="auto"/>
          </w:tcPr>
          <w:p w14:paraId="7E09B78B" w14:textId="6FCBC611" w:rsidR="008D761B" w:rsidRPr="00024F4F" w:rsidRDefault="008D761B" w:rsidP="008D761B">
            <w:pPr>
              <w:pStyle w:val="TAh0"/>
              <w:rPr>
                <w:rFonts w:cs="Arial"/>
                <w:color w:val="FF0000"/>
                <w:sz w:val="16"/>
                <w:szCs w:val="16"/>
              </w:rPr>
            </w:pPr>
            <w:r w:rsidRPr="008D761B">
              <w:rPr>
                <w:rFonts w:cs="Arial"/>
                <w:color w:val="FF0000"/>
                <w:sz w:val="16"/>
                <w:szCs w:val="16"/>
              </w:rPr>
              <w:t>E-UTRA SS-SINR absolute measurement accuracy of a NR FR2 neighbour cell</w:t>
            </w:r>
          </w:p>
        </w:tc>
        <w:tc>
          <w:tcPr>
            <w:tcW w:w="2562" w:type="dxa"/>
            <w:shd w:val="clear" w:color="auto" w:fill="auto"/>
          </w:tcPr>
          <w:p w14:paraId="55D35205" w14:textId="16584238" w:rsidR="008D761B" w:rsidRDefault="008D761B" w:rsidP="008D761B">
            <w:pPr>
              <w:pStyle w:val="TAh0"/>
              <w:rPr>
                <w:rFonts w:cs="Arial"/>
                <w:sz w:val="16"/>
                <w:szCs w:val="16"/>
              </w:rPr>
            </w:pPr>
            <w:r w:rsidRPr="003A78B2">
              <w:rPr>
                <w:rFonts w:cs="Arial"/>
                <w:sz w:val="16"/>
                <w:szCs w:val="16"/>
              </w:rPr>
              <w:t>Test case title updated</w:t>
            </w:r>
          </w:p>
        </w:tc>
      </w:tr>
      <w:tr w:rsidR="00B518A8" w:rsidRPr="00FF6D2A" w14:paraId="5D64C2B9" w14:textId="77777777" w:rsidTr="005D056C">
        <w:tc>
          <w:tcPr>
            <w:tcW w:w="14425" w:type="dxa"/>
            <w:gridSpan w:val="6"/>
            <w:shd w:val="clear" w:color="auto" w:fill="DEEAF6"/>
          </w:tcPr>
          <w:p w14:paraId="50BF7E80" w14:textId="7C40D3E0" w:rsidR="00B518A8" w:rsidRPr="00FF6D2A" w:rsidRDefault="00B518A8" w:rsidP="00B518A8">
            <w:pPr>
              <w:pStyle w:val="TAh0"/>
              <w:rPr>
                <w:rFonts w:cs="Arial"/>
                <w:b/>
                <w:sz w:val="16"/>
                <w:szCs w:val="16"/>
              </w:rPr>
            </w:pPr>
            <w:r w:rsidRPr="00FF6D2A">
              <w:rPr>
                <w:rFonts w:cs="Arial"/>
                <w:b/>
                <w:sz w:val="16"/>
                <w:szCs w:val="16"/>
              </w:rPr>
              <w:t>38.523-1 / 38.523-2 - 5GS protocol test cases</w:t>
            </w:r>
          </w:p>
        </w:tc>
      </w:tr>
      <w:tr w:rsidR="00B518A8" w:rsidRPr="00FF6D2A" w14:paraId="58FF8961" w14:textId="77777777" w:rsidTr="006D731F">
        <w:tc>
          <w:tcPr>
            <w:tcW w:w="14425" w:type="dxa"/>
            <w:gridSpan w:val="6"/>
            <w:shd w:val="clear" w:color="auto" w:fill="auto"/>
          </w:tcPr>
          <w:p w14:paraId="6329E33D" w14:textId="77777777" w:rsidR="00B518A8" w:rsidRPr="00FF6D2A" w:rsidRDefault="00B518A8" w:rsidP="00B518A8">
            <w:pPr>
              <w:pStyle w:val="TAh0"/>
              <w:rPr>
                <w:rFonts w:cs="Arial"/>
                <w:b/>
                <w:sz w:val="16"/>
                <w:szCs w:val="16"/>
              </w:rPr>
            </w:pPr>
            <w:r w:rsidRPr="00FF6D2A">
              <w:rPr>
                <w:rFonts w:cs="Arial"/>
                <w:sz w:val="16"/>
                <w:szCs w:val="16"/>
              </w:rPr>
              <w:t>No impact</w:t>
            </w:r>
          </w:p>
        </w:tc>
      </w:tr>
      <w:tr w:rsidR="00B518A8" w:rsidRPr="00FF6D2A" w14:paraId="08E01B8E" w14:textId="77777777" w:rsidTr="005D056C">
        <w:tc>
          <w:tcPr>
            <w:tcW w:w="14425" w:type="dxa"/>
            <w:gridSpan w:val="6"/>
            <w:shd w:val="clear" w:color="auto" w:fill="DEEAF6"/>
          </w:tcPr>
          <w:p w14:paraId="7361C56F" w14:textId="644565D6" w:rsidR="00B518A8" w:rsidRPr="00FF6D2A" w:rsidRDefault="00B518A8" w:rsidP="00B518A8">
            <w:pPr>
              <w:pStyle w:val="TAh0"/>
              <w:rPr>
                <w:rFonts w:cs="Arial"/>
                <w:b/>
                <w:sz w:val="16"/>
                <w:szCs w:val="16"/>
              </w:rPr>
            </w:pPr>
            <w:r w:rsidRPr="00FF6D2A">
              <w:rPr>
                <w:rFonts w:cs="Arial"/>
                <w:b/>
                <w:sz w:val="16"/>
                <w:szCs w:val="16"/>
              </w:rPr>
              <w:t>51.010-1 / 51-010-2 – GERAN test cases</w:t>
            </w:r>
          </w:p>
        </w:tc>
      </w:tr>
      <w:tr w:rsidR="00B518A8" w:rsidRPr="00FF6D2A" w14:paraId="23CB830F" w14:textId="77777777" w:rsidTr="005D056C">
        <w:tc>
          <w:tcPr>
            <w:tcW w:w="14425" w:type="dxa"/>
            <w:gridSpan w:val="6"/>
            <w:shd w:val="clear" w:color="auto" w:fill="auto"/>
          </w:tcPr>
          <w:p w14:paraId="7935E628" w14:textId="77777777" w:rsidR="00B518A8" w:rsidRPr="00FF6D2A" w:rsidRDefault="00B518A8" w:rsidP="00B518A8">
            <w:pPr>
              <w:pStyle w:val="TAh0"/>
              <w:rPr>
                <w:rFonts w:cs="Arial"/>
                <w:b/>
                <w:sz w:val="16"/>
                <w:szCs w:val="16"/>
              </w:rPr>
            </w:pPr>
            <w:r w:rsidRPr="00FF6D2A">
              <w:rPr>
                <w:rFonts w:cs="Arial"/>
                <w:sz w:val="16"/>
                <w:szCs w:val="16"/>
              </w:rPr>
              <w:t>No impact</w:t>
            </w:r>
          </w:p>
        </w:tc>
      </w:tr>
    </w:tbl>
    <w:p w14:paraId="6B63C1F3" w14:textId="46C99500" w:rsidR="00AA1873" w:rsidRPr="007772C1" w:rsidRDefault="00AA1873" w:rsidP="00EB2B3A">
      <w:pPr>
        <w:pStyle w:val="Arial"/>
        <w:widowControl w:val="0"/>
        <w:ind w:rightChars="0" w:right="0"/>
        <w:jc w:val="both"/>
        <w:rPr>
          <w:rFonts w:ascii="Arial" w:hAnsi="Arial"/>
        </w:rPr>
      </w:pPr>
    </w:p>
    <w:sectPr w:rsidR="00AA1873" w:rsidRPr="007772C1"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869C6" w14:textId="77777777" w:rsidR="00C50843" w:rsidRDefault="00C50843">
      <w:r>
        <w:separator/>
      </w:r>
    </w:p>
  </w:endnote>
  <w:endnote w:type="continuationSeparator" w:id="0">
    <w:p w14:paraId="0C80D1BE" w14:textId="77777777" w:rsidR="00C50843" w:rsidRDefault="00C5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729C0" w14:textId="77777777" w:rsidR="00C50843" w:rsidRDefault="00C50843">
      <w:r>
        <w:separator/>
      </w:r>
    </w:p>
  </w:footnote>
  <w:footnote w:type="continuationSeparator" w:id="0">
    <w:p w14:paraId="37B82416" w14:textId="77777777" w:rsidR="00C50843" w:rsidRDefault="00C50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D6A6A"/>
    <w:rsid w:val="003E0170"/>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07479"/>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4E3"/>
    <w:rsid w:val="00570CB1"/>
    <w:rsid w:val="00577A46"/>
    <w:rsid w:val="00583B54"/>
    <w:rsid w:val="00590087"/>
    <w:rsid w:val="0059588F"/>
    <w:rsid w:val="005A1D7A"/>
    <w:rsid w:val="005A2061"/>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B628B"/>
    <w:rsid w:val="006C443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161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76499"/>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4B10"/>
    <w:rsid w:val="00F350E9"/>
    <w:rsid w:val="00F3577B"/>
    <w:rsid w:val="00F37F37"/>
    <w:rsid w:val="00F41537"/>
    <w:rsid w:val="00F41A27"/>
    <w:rsid w:val="00F4338D"/>
    <w:rsid w:val="00F440D3"/>
    <w:rsid w:val="00F45BC5"/>
    <w:rsid w:val="00F53C8F"/>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79997-0B9C-4BED-97DA-4448EBD0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7</Pages>
  <Words>3374</Words>
  <Characters>19233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34</cp:revision>
  <cp:lastPrinted>2000-02-29T10:31:00Z</cp:lastPrinted>
  <dcterms:created xsi:type="dcterms:W3CDTF">2023-06-06T16:06:00Z</dcterms:created>
  <dcterms:modified xsi:type="dcterms:W3CDTF">2023-09-04T11:04:00Z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